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工布江达县司法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局2022年政府信息公开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(国办公开办函〔2021〕30号)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现公布林芝市工布江达县司法局2022年政府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信息公开工作年度报告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本报告包括总体情况、主动公开政府信息情况、收到和处理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政府信息公开申请情况、政府信息公开行政复议和行政诉讼情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况、存在的主要问题及改进情况、其他需要报告的事项等六个部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分。除特别说明外，所列数据统计时限为2022年1月1日至2022年12月31日。报告电子版可在林芝市工布江达县人民政府网下载(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)。公众如需进一步咨询了解相关信息，请与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联系(地址：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工布江达县司法局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860200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0894-5413818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主动公开政府信息情况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2022年，工布江达县司法局向社会公开政府信息（西藏工布江达司法行政微信公众号）513条，其中政策文件类信息97条，基层动态416条，财务预决算0条，人事任免0条，政府工作报告0条，重点领域信息公布0条。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依申请公开情况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2022年，工布江达县司法局共受理政府信息公开申请件0件,因政府信息公开引起的行政复议0件、行政诉讼0件,依法依规配合相关部门做好政府信息依申请公开答复。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（三）政府信息管理。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我局强化政府信息的统筹管理：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对相关信息材料分类、分期有序管理；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对材料信息真实性反复核验，打好政务公开工作的基础；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加强政务公开工作的公开程度，以最大的诚意接受社会和群众的检查。我局政府信息公开年度报告争取做到格式规范、内容充实、文字简练。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（四）政府信息公开平台建设。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不断完善微信公众号（西藏工布江达司法行政）的服务功能、政务模块，加强了政务信息与宣传信息的分类能力、加快了信息的检索整合速度，为建设利民便民的政务公开平台而持续发力。同时广泛接受社会和群众监督建议，有力地提升了政府形象和公信力，进一步强化了政务公开工作的常态化和规范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9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2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</w:t>
      </w:r>
      <w:r>
        <w:rPr>
          <w:rFonts w:hint="eastAsia" w:ascii="黑体" w:hAnsi="黑体" w:eastAsia="黑体" w:cs="黑体"/>
          <w:sz w:val="32"/>
          <w:szCs w:val="32"/>
        </w:rPr>
        <w:t>主要问题及改进情况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我局政府信息公开工作虽然取得了一定成效，但在信息公开内容的全面性、制度建设方面仍需进一步推进。下一步，我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将严格按照《条例》要求，紧密结合我局实际情况，着力从以下几个方面改进工作：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)进一步强化政府信息公开意识。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继续开展政府信息公开教育，认真学习《条例》及相关文件，学习政府信息公开相关知识，切实提高对政府信息公开重大意义的认识，不断深化公开理念，增强推进政府信息公开的紧迫感和责任感。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进一步完善和落实政府信息公开工作机制和制度规范。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健全主动申请和依申请公开等工作细则，加大落实政府信息发布协调机制、保密审查机制、年度报告制度、监督和考核机制等力度，不断提高局政府信息公开工作制度化、规范化水平。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进一步丰富政府信息公开内容。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梳理应主动公开政府信息，细化分类、规范表述，特别要在做好公文类信息公开的同时，不断拓展业务类、决策类等信息公开内容，使信息公开内容更加符合群众的需求。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暂无其他需要报告的事项。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工布江达县司法局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2023年1月12日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3AD1C84"/>
    <w:rsid w:val="04B14F1D"/>
    <w:rsid w:val="0EA7186A"/>
    <w:rsid w:val="16DC22CD"/>
    <w:rsid w:val="1FFC12EA"/>
    <w:rsid w:val="2D29387C"/>
    <w:rsid w:val="421F4E34"/>
    <w:rsid w:val="42E67E18"/>
    <w:rsid w:val="44AD6ED3"/>
    <w:rsid w:val="455A248C"/>
    <w:rsid w:val="52C0627E"/>
    <w:rsid w:val="542C309D"/>
    <w:rsid w:val="55EB3B83"/>
    <w:rsid w:val="5C533197"/>
    <w:rsid w:val="61490800"/>
    <w:rsid w:val="6CFA1963"/>
    <w:rsid w:val="757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2158</Words>
  <Characters>2265</Characters>
  <Lines>0</Lines>
  <Paragraphs>0</Paragraphs>
  <TotalTime>4</TotalTime>
  <ScaleCrop>false</ScaleCrop>
  <LinksUpToDate>false</LinksUpToDate>
  <CharactersWithSpaces>2322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2023-01-12T02:59:00Z</dcterms:created>
  <dc:creator>86182</dc:creator>
  <cp:lastModifiedBy>WPS_1660554186</cp:lastModifiedBy>
  <cp:lastPrinted>2023-01-12T04:07:00Z</cp:lastPrinted>
  <dcterms:modified xsi:type="dcterms:W3CDTF">2023-01-31T04:44:50Z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F503D009310A48509E4C6EF5F0314ED5</vt:lpwstr>
  </property>
</Properties>
</file>