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jc w:val="center"/>
        <w:rPr>
          <w:rFonts w:hint="eastAsia" w:ascii="方正小标宋简体" w:hAnsi="仿宋" w:eastAsia="方正小标宋简体"/>
          <w:sz w:val="44"/>
          <w:szCs w:val="44"/>
          <w:lang w:eastAsia="zh-CN"/>
        </w:rPr>
      </w:pPr>
      <w:r>
        <w:rPr>
          <w:rFonts w:hint="eastAsia" w:ascii="方正小标宋简体" w:hAnsi="仿宋" w:eastAsia="方正小标宋简体"/>
          <w:sz w:val="44"/>
          <w:szCs w:val="44"/>
        </w:rPr>
        <w:t>工布江达县</w:t>
      </w:r>
      <w:r>
        <w:rPr>
          <w:rFonts w:hint="eastAsia" w:ascii="方正小标宋简体" w:hAnsi="仿宋" w:eastAsia="方正小标宋简体"/>
          <w:sz w:val="44"/>
          <w:szCs w:val="44"/>
          <w:lang w:eastAsia="zh-CN"/>
        </w:rPr>
        <w:t>乡村振兴局</w:t>
      </w:r>
    </w:p>
    <w:p>
      <w:pPr>
        <w:jc w:val="center"/>
        <w:rPr>
          <w:rFonts w:hint="eastAsia" w:ascii="方正小标宋简体" w:hAnsi="仿宋" w:eastAsia="方正小标宋简体"/>
          <w:sz w:val="44"/>
          <w:szCs w:val="44"/>
        </w:rPr>
      </w:pPr>
      <w:r>
        <w:rPr>
          <w:rFonts w:hint="eastAsia" w:ascii="方正小标宋简体" w:hAnsi="仿宋" w:eastAsia="方正小标宋简体"/>
          <w:sz w:val="44"/>
          <w:szCs w:val="44"/>
          <w:lang w:eastAsia="zh-CN"/>
        </w:rPr>
        <w:t>202</w:t>
      </w:r>
      <w:r>
        <w:rPr>
          <w:rFonts w:hint="eastAsia" w:ascii="方正小标宋简体" w:hAnsi="仿宋" w:eastAsia="方正小标宋简体"/>
          <w:sz w:val="44"/>
          <w:szCs w:val="44"/>
          <w:lang w:val="en-US" w:eastAsia="zh-CN"/>
        </w:rPr>
        <w:t>4</w:t>
      </w:r>
      <w:r>
        <w:rPr>
          <w:rFonts w:hint="eastAsia" w:ascii="方正小标宋简体" w:hAnsi="仿宋" w:eastAsia="方正小标宋简体"/>
          <w:sz w:val="44"/>
          <w:szCs w:val="44"/>
          <w:lang w:eastAsia="zh-CN"/>
        </w:rPr>
        <w:t>年</w:t>
      </w:r>
      <w:r>
        <w:rPr>
          <w:rFonts w:hint="eastAsia" w:ascii="方正小标宋简体" w:hAnsi="仿宋" w:eastAsia="方正小标宋简体"/>
          <w:sz w:val="44"/>
          <w:szCs w:val="44"/>
        </w:rPr>
        <w:t>度部门（单位）预算</w:t>
      </w:r>
    </w:p>
    <w:p>
      <w:pPr>
        <w:jc w:val="center"/>
        <w:rPr>
          <w:rFonts w:hint="eastAsia" w:ascii="方正小标宋简体" w:hAnsi="仿宋" w:eastAsia="方正小标宋简体"/>
          <w:sz w:val="44"/>
          <w:szCs w:val="44"/>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2"/>
        <w:rPr>
          <w:rFonts w:ascii="仿宋" w:hAnsi="仿宋" w:eastAsia="仿宋"/>
          <w:sz w:val="32"/>
          <w:szCs w:val="32"/>
        </w:rPr>
      </w:pPr>
    </w:p>
    <w:p>
      <w:pPr>
        <w:pStyle w:val="2"/>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hint="eastAsia" w:ascii="方正小标宋简体" w:hAnsi="仿宋" w:eastAsia="方正小标宋简体"/>
          <w:sz w:val="32"/>
          <w:szCs w:val="32"/>
        </w:rPr>
      </w:pPr>
      <w:r>
        <w:rPr>
          <w:rFonts w:hint="eastAsia" w:ascii="方正小标宋简体" w:hAnsi="仿宋" w:eastAsia="方正小标宋简体"/>
          <w:sz w:val="32"/>
          <w:szCs w:val="32"/>
          <w:lang w:eastAsia="zh-CN"/>
        </w:rPr>
        <w:t>第一部分  工布江达县乡村振兴局概况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w:t>
      </w:r>
      <w:r>
        <w:rPr>
          <w:rFonts w:hint="eastAsia" w:ascii="方正小标宋简体" w:hAnsi="仿宋" w:eastAsia="方正小标宋简体"/>
          <w:sz w:val="32"/>
          <w:szCs w:val="32"/>
          <w:lang w:eastAsia="zh-CN"/>
        </w:rPr>
        <w:t>乡村振兴</w:t>
      </w:r>
      <w:r>
        <w:rPr>
          <w:rFonts w:hint="eastAsia" w:ascii="方正小标宋简体" w:hAnsi="仿宋" w:eastAsia="方正小标宋简体"/>
          <w:sz w:val="32"/>
          <w:szCs w:val="32"/>
        </w:rPr>
        <w:t>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w:t>
      </w:r>
      <w:r>
        <w:rPr>
          <w:rFonts w:hint="eastAsia" w:ascii="方正小标宋简体" w:hAnsi="仿宋" w:eastAsia="方正小标宋简体"/>
          <w:sz w:val="32"/>
          <w:szCs w:val="32"/>
          <w:lang w:eastAsia="zh-CN"/>
        </w:rPr>
        <w:t>乡村振兴</w:t>
      </w:r>
      <w:r>
        <w:rPr>
          <w:rFonts w:hint="eastAsia" w:ascii="方正小标宋简体" w:hAnsi="仿宋" w:eastAsia="方正小标宋简体"/>
          <w:sz w:val="32"/>
          <w:szCs w:val="32"/>
        </w:rPr>
        <w:t>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乡村振兴</w:t>
      </w:r>
      <w:r>
        <w:rPr>
          <w:rFonts w:hint="eastAsia" w:ascii="方正小标宋简体" w:hAnsi="仿宋" w:eastAsia="方正小标宋简体"/>
          <w:sz w:val="32"/>
          <w:szCs w:val="32"/>
        </w:rPr>
        <w:t>局概况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adjustRightInd w:val="0"/>
        <w:spacing w:line="560" w:lineRule="exact"/>
        <w:ind w:firstLine="640" w:firstLineChars="200"/>
        <w:outlineLvl w:val="2"/>
        <w:rPr>
          <w:rFonts w:ascii="仿宋" w:hAnsi="仿宋" w:eastAsia="仿宋"/>
          <w:sz w:val="32"/>
          <w:szCs w:val="32"/>
        </w:rPr>
      </w:pPr>
      <w:r>
        <w:rPr>
          <w:rFonts w:ascii="仿宋" w:hAnsi="仿宋" w:eastAsia="仿宋"/>
          <w:sz w:val="32"/>
          <w:szCs w:val="32"/>
        </w:rPr>
        <w:t>1.部门</w:t>
      </w:r>
      <w:r>
        <w:rPr>
          <w:rFonts w:hint="eastAsia" w:ascii="仿宋" w:hAnsi="仿宋" w:eastAsia="仿宋"/>
          <w:sz w:val="32"/>
          <w:szCs w:val="32"/>
        </w:rPr>
        <w:t>主要</w:t>
      </w:r>
      <w:r>
        <w:rPr>
          <w:rFonts w:ascii="仿宋" w:hAnsi="仿宋" w:eastAsia="仿宋"/>
          <w:sz w:val="32"/>
          <w:szCs w:val="32"/>
        </w:rPr>
        <w:t>职责</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（1）组织实施全县扶贫开发工作。研究提出全县扶贫 开发工作的发展思路及政策落实建议。负责编制全县扶贫开 发中长期发展规划及年度计划，负责协调国民经济和社会发</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展中长期规划与年度计划的衔接；</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（2）会同有关部门拟订县财政专项扶贫资金管理实施 办法和中央财政、 自治区财政、市财政和县财政专项扶贫资 金分配方案。负责与扶贫开发有关的以工代赈、金融扶贫社 会援助等项目的组织协调工作。协同有关部门做好扶贫开发</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资金的监督管理和绩效考评等工作；</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（3）负责监督、指导全县扶贫项目库建设及实施。协</w:t>
      </w:r>
    </w:p>
    <w:p>
      <w:pPr>
        <w:rPr>
          <w:rFonts w:hint="eastAsia" w:ascii="仿宋_GB2312" w:eastAsia="仿宋_GB2312"/>
          <w:sz w:val="32"/>
          <w:szCs w:val="32"/>
          <w:highlight w:val="none"/>
        </w:rPr>
      </w:pPr>
      <w:r>
        <w:rPr>
          <w:rFonts w:hint="eastAsia" w:ascii="仿宋_GB2312" w:eastAsia="仿宋_GB2312"/>
          <w:sz w:val="32"/>
          <w:szCs w:val="32"/>
          <w:highlight w:val="none"/>
        </w:rPr>
        <w:t>调指导各乡镇产业扶贫项目的实施，指导开展易地搬迁扶贫</w:t>
      </w:r>
    </w:p>
    <w:p>
      <w:pPr>
        <w:rPr>
          <w:rFonts w:hint="eastAsia" w:ascii="仿宋_GB2312" w:eastAsia="仿宋_GB2312"/>
          <w:sz w:val="32"/>
          <w:szCs w:val="32"/>
          <w:highlight w:val="none"/>
        </w:rPr>
      </w:pPr>
      <w:r>
        <w:rPr>
          <w:rFonts w:hint="eastAsia" w:ascii="仿宋_GB2312" w:eastAsia="仿宋_GB2312"/>
          <w:sz w:val="32"/>
          <w:szCs w:val="32"/>
          <w:highlight w:val="none"/>
        </w:rPr>
        <w:t>光伏扶贫等专项扶贫工作；</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（4）负责扶贫开发宣传工作。做好全县扶贫开发工作 的监督检查、考核评估工作。负责扶贫动态监测以及数据信</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息等工作；</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（5）组织协调全县党政机关、企事业单作定点扶贫工 作。负责协调对口援藏扶贫，动员各类企业、社会组织及社</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会各界参与扶贫工作；</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（6）协调指导扶贫领域安全生产和应急处置工作；</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（7）承办县委、政府和上级相关部门交办的其他任务。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工布江达县乡村振兴局设置办公室、数据统计办（指挥</w:t>
      </w:r>
    </w:p>
    <w:p>
      <w:pPr>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部）、项目办（产业组）、财务室、三岩办等五个内设机构。</w:t>
      </w: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工布江达县乡村振兴局2024年度预算明细表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both"/>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工布江达县乡村振兴局2024年度部门（单位）预算数据分析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31648.82</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27440.75</w:t>
      </w:r>
      <w:r>
        <w:rPr>
          <w:rFonts w:hint="eastAsia" w:ascii="仿宋" w:hAnsi="仿宋" w:eastAsia="仿宋"/>
          <w:sz w:val="32"/>
          <w:szCs w:val="32"/>
        </w:rPr>
        <w:t>万元、上年结转</w:t>
      </w:r>
      <w:r>
        <w:rPr>
          <w:rFonts w:hint="eastAsia" w:ascii="仿宋" w:hAnsi="仿宋" w:eastAsia="仿宋"/>
          <w:sz w:val="32"/>
          <w:szCs w:val="32"/>
          <w:u w:val="single"/>
          <w:lang w:val="en-US" w:eastAsia="zh-CN"/>
        </w:rPr>
        <w:t>7275.63</w:t>
      </w:r>
      <w:r>
        <w:rPr>
          <w:rFonts w:hint="eastAsia" w:ascii="仿宋" w:hAnsi="仿宋" w:eastAsia="仿宋"/>
          <w:sz w:val="32"/>
          <w:szCs w:val="32"/>
        </w:rPr>
        <w:t>万元；支出包括：社会保障和就业支出</w:t>
      </w:r>
      <w:r>
        <w:rPr>
          <w:rFonts w:hint="eastAsia" w:ascii="仿宋" w:hAnsi="仿宋" w:eastAsia="仿宋"/>
          <w:sz w:val="32"/>
          <w:szCs w:val="32"/>
          <w:u w:val="single"/>
          <w:lang w:val="en-US" w:eastAsia="zh-CN"/>
        </w:rPr>
        <w:t>28.04</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15.33</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15.33</w:t>
      </w:r>
      <w:r>
        <w:rPr>
          <w:rFonts w:hint="eastAsia" w:ascii="仿宋" w:hAnsi="仿宋" w:eastAsia="仿宋"/>
          <w:sz w:val="32"/>
          <w:szCs w:val="32"/>
        </w:rPr>
        <w:t>万元、城乡社区支出</w:t>
      </w:r>
      <w:r>
        <w:rPr>
          <w:rFonts w:hint="eastAsia" w:ascii="仿宋" w:hAnsi="仿宋" w:eastAsia="仿宋"/>
          <w:sz w:val="32"/>
          <w:szCs w:val="32"/>
          <w:u w:val="single"/>
          <w:lang w:val="en-US" w:eastAsia="zh-CN"/>
        </w:rPr>
        <w:t>725</w:t>
      </w:r>
      <w:r>
        <w:rPr>
          <w:rFonts w:hint="eastAsia" w:ascii="仿宋" w:hAnsi="仿宋" w:eastAsia="仿宋"/>
          <w:sz w:val="32"/>
          <w:szCs w:val="32"/>
          <w:u w:val="none"/>
          <w:lang w:val="en-US" w:eastAsia="zh-CN"/>
        </w:rPr>
        <w:t>万元、农林水支出</w:t>
      </w:r>
      <w:r>
        <w:rPr>
          <w:rFonts w:hint="eastAsia" w:ascii="仿宋" w:hAnsi="仿宋" w:eastAsia="仿宋"/>
          <w:sz w:val="32"/>
          <w:szCs w:val="32"/>
          <w:u w:val="single"/>
          <w:lang w:val="en-US" w:eastAsia="zh-CN"/>
        </w:rPr>
        <w:t>30861.48</w:t>
      </w:r>
      <w:r>
        <w:rPr>
          <w:rFonts w:hint="eastAsia" w:ascii="仿宋" w:hAnsi="仿宋" w:eastAsia="仿宋"/>
          <w:sz w:val="32"/>
          <w:szCs w:val="32"/>
          <w:u w:val="none"/>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18.97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31648.82</w:t>
      </w:r>
      <w:r>
        <w:rPr>
          <w:rFonts w:hint="eastAsia" w:ascii="仿宋" w:hAnsi="仿宋" w:eastAsia="仿宋"/>
          <w:sz w:val="32"/>
          <w:szCs w:val="32"/>
        </w:rPr>
        <w:t>万元，同比减少</w:t>
      </w:r>
      <w:r>
        <w:rPr>
          <w:rFonts w:hint="eastAsia" w:ascii="仿宋" w:hAnsi="仿宋" w:eastAsia="仿宋"/>
          <w:sz w:val="32"/>
          <w:szCs w:val="32"/>
          <w:lang w:val="en-US" w:eastAsia="zh-CN"/>
        </w:rPr>
        <w:t>652.78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一般公共预算减少</w:t>
      </w:r>
      <w:r>
        <w:rPr>
          <w:rFonts w:hint="eastAsia" w:ascii="仿宋" w:hAnsi="仿宋" w:eastAsia="仿宋"/>
          <w:sz w:val="32"/>
          <w:szCs w:val="32"/>
        </w:rPr>
        <w:t>。其中：上年结转</w:t>
      </w:r>
      <w:r>
        <w:rPr>
          <w:rFonts w:hint="eastAsia" w:ascii="仿宋" w:hAnsi="仿宋" w:eastAsia="仿宋"/>
          <w:sz w:val="32"/>
          <w:szCs w:val="32"/>
          <w:u w:val="single"/>
        </w:rPr>
        <w:t>7275.63</w:t>
      </w:r>
      <w:r>
        <w:rPr>
          <w:rFonts w:hint="eastAsia" w:ascii="仿宋" w:hAnsi="仿宋" w:eastAsia="仿宋"/>
          <w:sz w:val="32"/>
          <w:szCs w:val="32"/>
        </w:rPr>
        <w:t>万元，占</w:t>
      </w:r>
      <w:r>
        <w:rPr>
          <w:rFonts w:hint="eastAsia" w:ascii="仿宋" w:hAnsi="仿宋" w:eastAsia="仿宋"/>
          <w:sz w:val="32"/>
          <w:szCs w:val="32"/>
          <w:u w:val="single"/>
          <w:lang w:val="en-US" w:eastAsia="zh-CN"/>
        </w:rPr>
        <w:t>22.99</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24373.18</w:t>
      </w:r>
      <w:r>
        <w:rPr>
          <w:rFonts w:hint="eastAsia" w:ascii="仿宋" w:hAnsi="仿宋" w:eastAsia="仿宋"/>
          <w:sz w:val="32"/>
          <w:szCs w:val="32"/>
        </w:rPr>
        <w:t>万元，占</w:t>
      </w:r>
      <w:r>
        <w:rPr>
          <w:rFonts w:hint="eastAsia" w:ascii="仿宋" w:hAnsi="仿宋" w:eastAsia="仿宋"/>
          <w:sz w:val="32"/>
          <w:szCs w:val="32"/>
          <w:lang w:val="en-US" w:eastAsia="zh-CN"/>
        </w:rPr>
        <w:t>77.01</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31648.82</w:t>
      </w:r>
      <w:r>
        <w:rPr>
          <w:rFonts w:hint="eastAsia" w:ascii="仿宋" w:hAnsi="仿宋" w:eastAsia="仿宋"/>
          <w:sz w:val="32"/>
          <w:szCs w:val="32"/>
        </w:rPr>
        <w:t>万元，同比减少</w:t>
      </w:r>
      <w:r>
        <w:rPr>
          <w:rFonts w:hint="eastAsia" w:ascii="仿宋" w:hAnsi="仿宋" w:eastAsia="仿宋"/>
          <w:sz w:val="32"/>
          <w:szCs w:val="32"/>
          <w:u w:val="single"/>
          <w:lang w:val="en-US" w:eastAsia="zh-CN"/>
        </w:rPr>
        <w:t>652.78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一般公共预算减少</w:t>
      </w:r>
      <w:r>
        <w:rPr>
          <w:rFonts w:hint="eastAsia" w:ascii="仿宋" w:hAnsi="仿宋" w:eastAsia="仿宋"/>
          <w:sz w:val="32"/>
          <w:szCs w:val="32"/>
        </w:rPr>
        <w:t>。其中：基本支出</w:t>
      </w:r>
      <w:r>
        <w:rPr>
          <w:rFonts w:hint="eastAsia" w:ascii="仿宋" w:hAnsi="仿宋" w:eastAsia="仿宋"/>
          <w:sz w:val="32"/>
          <w:szCs w:val="32"/>
          <w:u w:val="single"/>
          <w:lang w:val="en-US" w:eastAsia="zh-CN"/>
        </w:rPr>
        <w:t>261.15</w:t>
      </w:r>
      <w:r>
        <w:rPr>
          <w:rFonts w:hint="eastAsia" w:ascii="仿宋" w:hAnsi="仿宋" w:eastAsia="仿宋"/>
          <w:sz w:val="32"/>
          <w:szCs w:val="32"/>
        </w:rPr>
        <w:t>万元，占</w:t>
      </w:r>
      <w:r>
        <w:rPr>
          <w:rFonts w:hint="eastAsia" w:ascii="仿宋" w:hAnsi="仿宋" w:eastAsia="仿宋"/>
          <w:sz w:val="32"/>
          <w:szCs w:val="32"/>
          <w:u w:val="single"/>
          <w:lang w:val="en-US" w:eastAsia="zh-CN"/>
        </w:rPr>
        <w:t>0.83</w:t>
      </w:r>
      <w:r>
        <w:rPr>
          <w:rFonts w:hint="eastAsia" w:ascii="仿宋" w:hAnsi="仿宋" w:eastAsia="仿宋"/>
          <w:sz w:val="32"/>
          <w:szCs w:val="32"/>
        </w:rPr>
        <w:t>%；项目支出</w:t>
      </w:r>
      <w:r>
        <w:rPr>
          <w:rFonts w:hint="eastAsia" w:ascii="仿宋" w:hAnsi="仿宋" w:eastAsia="仿宋"/>
          <w:sz w:val="32"/>
          <w:szCs w:val="32"/>
          <w:u w:val="single"/>
          <w:lang w:val="en-US" w:eastAsia="zh-CN"/>
        </w:rPr>
        <w:t>30662.67</w:t>
      </w:r>
      <w:r>
        <w:rPr>
          <w:rFonts w:hint="eastAsia" w:ascii="仿宋" w:hAnsi="仿宋" w:eastAsia="仿宋"/>
          <w:sz w:val="32"/>
          <w:szCs w:val="32"/>
        </w:rPr>
        <w:t>万元，占</w:t>
      </w:r>
      <w:r>
        <w:rPr>
          <w:rFonts w:hint="eastAsia" w:ascii="仿宋" w:hAnsi="仿宋" w:eastAsia="仿宋"/>
          <w:sz w:val="32"/>
          <w:szCs w:val="32"/>
          <w:u w:val="single"/>
          <w:lang w:val="en-US" w:eastAsia="zh-CN"/>
        </w:rPr>
        <w:t>96.88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31648.82</w:t>
      </w:r>
      <w:r>
        <w:rPr>
          <w:rFonts w:hint="eastAsia" w:ascii="仿宋" w:hAnsi="仿宋" w:eastAsia="仿宋"/>
          <w:sz w:val="32"/>
          <w:szCs w:val="32"/>
        </w:rPr>
        <w:t>万元，同比减少</w:t>
      </w:r>
      <w:r>
        <w:rPr>
          <w:rFonts w:hint="eastAsia" w:ascii="仿宋" w:hAnsi="仿宋" w:eastAsia="仿宋"/>
          <w:sz w:val="32"/>
          <w:szCs w:val="32"/>
          <w:u w:val="single"/>
          <w:lang w:val="en-US" w:eastAsia="zh-CN"/>
        </w:rPr>
        <w:t>652.78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24373.18</w:t>
      </w:r>
      <w:r>
        <w:rPr>
          <w:rFonts w:hint="eastAsia" w:ascii="仿宋" w:hAnsi="仿宋" w:eastAsia="仿宋"/>
          <w:sz w:val="32"/>
          <w:szCs w:val="32"/>
        </w:rPr>
        <w:t>万元、上年结转</w:t>
      </w:r>
      <w:r>
        <w:rPr>
          <w:rFonts w:hint="eastAsia" w:ascii="仿宋" w:hAnsi="仿宋" w:eastAsia="仿宋"/>
          <w:sz w:val="32"/>
          <w:szCs w:val="32"/>
          <w:u w:val="single"/>
        </w:rPr>
        <w:t>7275.63</w:t>
      </w:r>
      <w:r>
        <w:rPr>
          <w:rFonts w:hint="eastAsia" w:ascii="仿宋" w:hAnsi="仿宋" w:eastAsia="仿宋"/>
          <w:sz w:val="32"/>
          <w:szCs w:val="32"/>
        </w:rPr>
        <w:t>万元；支出包括：社会保障和就业支出</w:t>
      </w:r>
      <w:r>
        <w:rPr>
          <w:rFonts w:hint="eastAsia" w:ascii="仿宋" w:hAnsi="仿宋" w:eastAsia="仿宋"/>
          <w:sz w:val="32"/>
          <w:szCs w:val="32"/>
          <w:u w:val="single"/>
          <w:lang w:val="en-US" w:eastAsia="zh-CN"/>
        </w:rPr>
        <w:t>28.04</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15.33</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15.33</w:t>
      </w:r>
      <w:r>
        <w:rPr>
          <w:rFonts w:hint="eastAsia" w:ascii="仿宋" w:hAnsi="仿宋" w:eastAsia="仿宋"/>
          <w:sz w:val="32"/>
          <w:szCs w:val="32"/>
        </w:rPr>
        <w:t>万元、城乡社区支出</w:t>
      </w:r>
      <w:r>
        <w:rPr>
          <w:rFonts w:hint="eastAsia" w:ascii="仿宋" w:hAnsi="仿宋" w:eastAsia="仿宋"/>
          <w:sz w:val="32"/>
          <w:szCs w:val="32"/>
          <w:u w:val="single"/>
          <w:lang w:val="en-US" w:eastAsia="zh-CN"/>
        </w:rPr>
        <w:t>725</w:t>
      </w:r>
      <w:r>
        <w:rPr>
          <w:rFonts w:hint="eastAsia" w:ascii="仿宋" w:hAnsi="仿宋" w:eastAsia="仿宋"/>
          <w:sz w:val="32"/>
          <w:szCs w:val="32"/>
          <w:u w:val="none"/>
          <w:lang w:val="en-US" w:eastAsia="zh-CN"/>
        </w:rPr>
        <w:t>万元、农林水支出</w:t>
      </w:r>
      <w:r>
        <w:rPr>
          <w:rFonts w:hint="eastAsia" w:ascii="仿宋" w:hAnsi="仿宋" w:eastAsia="仿宋"/>
          <w:sz w:val="32"/>
          <w:szCs w:val="32"/>
          <w:u w:val="single"/>
          <w:lang w:val="en-US" w:eastAsia="zh-CN"/>
        </w:rPr>
        <w:t>30861.48</w:t>
      </w:r>
      <w:r>
        <w:rPr>
          <w:rFonts w:hint="eastAsia" w:ascii="仿宋" w:hAnsi="仿宋" w:eastAsia="仿宋"/>
          <w:sz w:val="32"/>
          <w:szCs w:val="32"/>
          <w:u w:val="none"/>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18.97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30923.82</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1377.78</w:t>
      </w:r>
      <w:r>
        <w:rPr>
          <w:rFonts w:hint="eastAsia" w:ascii="仿宋" w:hAnsi="仿宋" w:eastAsia="仿宋"/>
          <w:sz w:val="32"/>
          <w:szCs w:val="32"/>
        </w:rPr>
        <w:t>万元，主要原因：</w:t>
      </w:r>
      <w:r>
        <w:rPr>
          <w:rFonts w:hint="eastAsia" w:ascii="仿宋" w:hAnsi="仿宋" w:eastAsia="仿宋"/>
          <w:sz w:val="32"/>
          <w:szCs w:val="32"/>
          <w:u w:val="single"/>
        </w:rPr>
        <w:t>农林水支出</w:t>
      </w:r>
      <w:r>
        <w:rPr>
          <w:rFonts w:hint="eastAsia" w:ascii="仿宋" w:hAnsi="仿宋" w:eastAsia="仿宋"/>
          <w:sz w:val="32"/>
          <w:szCs w:val="32"/>
          <w:u w:val="single"/>
          <w:lang w:eastAsia="zh-CN"/>
        </w:rPr>
        <w:t>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30923.82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28.04</w:t>
      </w:r>
      <w:r>
        <w:rPr>
          <w:rFonts w:hint="eastAsia" w:ascii="仿宋" w:hAnsi="仿宋" w:eastAsia="仿宋"/>
          <w:sz w:val="32"/>
          <w:szCs w:val="32"/>
        </w:rPr>
        <w:t>万元，占</w:t>
      </w:r>
      <w:r>
        <w:rPr>
          <w:rFonts w:ascii="仿宋" w:hAnsi="仿宋" w:eastAsia="仿宋"/>
          <w:sz w:val="32"/>
          <w:szCs w:val="32"/>
          <w:u w:val="single"/>
        </w:rPr>
        <w:t>9.6</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15.33</w:t>
      </w:r>
      <w:r>
        <w:rPr>
          <w:rFonts w:hint="eastAsia" w:ascii="仿宋" w:hAnsi="仿宋" w:eastAsia="仿宋"/>
          <w:sz w:val="32"/>
          <w:szCs w:val="32"/>
        </w:rPr>
        <w:t>万元，占</w:t>
      </w:r>
      <w:r>
        <w:rPr>
          <w:rFonts w:hint="eastAsia" w:ascii="仿宋" w:hAnsi="仿宋" w:eastAsia="仿宋"/>
          <w:sz w:val="32"/>
          <w:szCs w:val="32"/>
          <w:u w:val="single"/>
          <w:lang w:val="en-US" w:eastAsia="zh-CN"/>
        </w:rPr>
        <w:t>0.05</w:t>
      </w:r>
      <w:r>
        <w:rPr>
          <w:rFonts w:hint="eastAsia" w:ascii="仿宋" w:hAnsi="仿宋" w:eastAsia="仿宋"/>
          <w:sz w:val="32"/>
          <w:szCs w:val="32"/>
        </w:rPr>
        <w:t>%；农林水支出</w:t>
      </w:r>
      <w:r>
        <w:rPr>
          <w:rFonts w:hint="eastAsia" w:ascii="仿宋" w:hAnsi="仿宋" w:eastAsia="仿宋"/>
          <w:sz w:val="32"/>
          <w:szCs w:val="32"/>
          <w:u w:val="single"/>
        </w:rPr>
        <w:t>30861.48</w:t>
      </w:r>
      <w:r>
        <w:rPr>
          <w:rFonts w:hint="eastAsia" w:ascii="仿宋" w:hAnsi="仿宋" w:eastAsia="仿宋"/>
          <w:sz w:val="32"/>
          <w:szCs w:val="32"/>
        </w:rPr>
        <w:t>万元，占</w:t>
      </w:r>
      <w:r>
        <w:rPr>
          <w:rFonts w:hint="eastAsia" w:ascii="仿宋" w:hAnsi="仿宋" w:eastAsia="仿宋"/>
          <w:sz w:val="32"/>
          <w:szCs w:val="32"/>
          <w:u w:val="single"/>
          <w:lang w:val="en-US" w:eastAsia="zh-CN"/>
        </w:rPr>
        <w:t>99.8</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18.97</w:t>
      </w:r>
      <w:r>
        <w:rPr>
          <w:rFonts w:hint="eastAsia" w:ascii="仿宋" w:hAnsi="仿宋" w:eastAsia="仿宋"/>
          <w:sz w:val="32"/>
          <w:szCs w:val="32"/>
        </w:rPr>
        <w:t>万元，占</w:t>
      </w:r>
      <w:r>
        <w:rPr>
          <w:rFonts w:hint="eastAsia" w:ascii="仿宋" w:hAnsi="仿宋" w:eastAsia="仿宋"/>
          <w:sz w:val="32"/>
          <w:szCs w:val="32"/>
          <w:u w:val="single"/>
          <w:lang w:val="en-US" w:eastAsia="zh-CN"/>
        </w:rPr>
        <w:t>0.06</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hint="eastAsia" w:ascii="仿宋" w:hAnsi="仿宋" w:eastAsia="仿宋"/>
          <w:sz w:val="32"/>
          <w:szCs w:val="32"/>
          <w:highlight w:val="none"/>
        </w:rPr>
      </w:pPr>
      <w:r>
        <w:rPr>
          <w:rFonts w:hint="eastAsia" w:ascii="仿宋" w:hAnsi="仿宋" w:eastAsia="仿宋"/>
          <w:sz w:val="32"/>
          <w:szCs w:val="32"/>
        </w:rPr>
        <w:t>1</w:t>
      </w:r>
      <w:r>
        <w:rPr>
          <w:rFonts w:hint="eastAsia" w:ascii="仿宋" w:hAnsi="仿宋" w:eastAsia="仿宋"/>
          <w:sz w:val="32"/>
          <w:szCs w:val="32"/>
          <w:highlight w:val="none"/>
        </w:rPr>
        <w:t>.社会保障和就业支出（类）财政对基本养老保险基金的补助（款）财政对其他基本养老保险基金的补助（项）预算数为</w:t>
      </w:r>
      <w:r>
        <w:rPr>
          <w:rFonts w:hint="eastAsia" w:ascii="仿宋" w:hAnsi="仿宋" w:eastAsia="仿宋"/>
          <w:sz w:val="32"/>
          <w:szCs w:val="32"/>
          <w:highlight w:val="none"/>
          <w:u w:val="single"/>
        </w:rPr>
        <w:t>27.78</w:t>
      </w:r>
      <w:r>
        <w:rPr>
          <w:rFonts w:hint="eastAsia" w:ascii="仿宋" w:hAnsi="仿宋" w:eastAsia="仿宋"/>
          <w:sz w:val="32"/>
          <w:szCs w:val="32"/>
          <w:highlight w:val="none"/>
        </w:rPr>
        <w:t>万元，比2023年执行数增加</w:t>
      </w:r>
      <w:r>
        <w:rPr>
          <w:rFonts w:hint="eastAsia" w:ascii="仿宋" w:hAnsi="仿宋" w:eastAsia="仿宋"/>
          <w:sz w:val="32"/>
          <w:szCs w:val="32"/>
          <w:highlight w:val="none"/>
          <w:u w:val="single"/>
          <w:lang w:val="en-US" w:eastAsia="zh-CN"/>
        </w:rPr>
        <w:t>1.28</w:t>
      </w:r>
      <w:r>
        <w:rPr>
          <w:rFonts w:hint="eastAsia" w:ascii="仿宋" w:hAnsi="仿宋" w:eastAsia="仿宋"/>
          <w:sz w:val="32"/>
          <w:szCs w:val="32"/>
          <w:highlight w:val="none"/>
        </w:rPr>
        <w:t>万元，上升</w:t>
      </w:r>
      <w:r>
        <w:rPr>
          <w:rFonts w:hint="eastAsia" w:ascii="仿宋" w:hAnsi="仿宋" w:eastAsia="仿宋"/>
          <w:sz w:val="32"/>
          <w:szCs w:val="32"/>
          <w:highlight w:val="none"/>
          <w:u w:val="single"/>
          <w:lang w:val="en-US" w:eastAsia="zh-CN"/>
        </w:rPr>
        <w:t>4.83</w:t>
      </w:r>
      <w:r>
        <w:rPr>
          <w:rFonts w:hint="eastAsia" w:ascii="仿宋" w:hAnsi="仿宋" w:eastAsia="仿宋"/>
          <w:sz w:val="32"/>
          <w:szCs w:val="32"/>
          <w:highlight w:val="none"/>
        </w:rPr>
        <w:t>%。主要是人员变动导致相关费用增加。</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2.社会保障和就业支出（类）财政对基本养老保险基金的补助（款）财政对其他</w:t>
      </w:r>
      <w:r>
        <w:rPr>
          <w:rFonts w:hint="eastAsia" w:ascii="仿宋" w:hAnsi="仿宋" w:eastAsia="仿宋"/>
          <w:sz w:val="32"/>
          <w:szCs w:val="32"/>
          <w:highlight w:val="none"/>
          <w:lang w:eastAsia="zh-CN"/>
        </w:rPr>
        <w:t>失业</w:t>
      </w:r>
      <w:r>
        <w:rPr>
          <w:rFonts w:hint="eastAsia" w:ascii="仿宋" w:hAnsi="仿宋" w:eastAsia="仿宋"/>
          <w:sz w:val="32"/>
          <w:szCs w:val="32"/>
          <w:highlight w:val="none"/>
        </w:rPr>
        <w:t>保险基金的补助（项）预算数为</w:t>
      </w:r>
      <w:r>
        <w:rPr>
          <w:rFonts w:hint="eastAsia" w:ascii="仿宋" w:hAnsi="仿宋" w:eastAsia="仿宋"/>
          <w:sz w:val="32"/>
          <w:szCs w:val="32"/>
          <w:highlight w:val="none"/>
          <w:u w:val="single"/>
          <w:lang w:val="en-US" w:eastAsia="zh-CN"/>
        </w:rPr>
        <w:t>0.08</w:t>
      </w:r>
      <w:r>
        <w:rPr>
          <w:rFonts w:hint="eastAsia" w:ascii="仿宋" w:hAnsi="仿宋" w:eastAsia="仿宋"/>
          <w:sz w:val="32"/>
          <w:szCs w:val="32"/>
          <w:highlight w:val="none"/>
        </w:rPr>
        <w:t>万元，比2023年执行数增加</w:t>
      </w:r>
      <w:r>
        <w:rPr>
          <w:rFonts w:hint="eastAsia" w:ascii="仿宋" w:hAnsi="仿宋" w:eastAsia="仿宋"/>
          <w:sz w:val="32"/>
          <w:szCs w:val="32"/>
          <w:highlight w:val="none"/>
          <w:u w:val="single"/>
          <w:lang w:val="en-US" w:eastAsia="zh-CN"/>
        </w:rPr>
        <w:t>0.04</w:t>
      </w:r>
      <w:r>
        <w:rPr>
          <w:rFonts w:hint="eastAsia" w:ascii="仿宋" w:hAnsi="仿宋" w:eastAsia="仿宋"/>
          <w:sz w:val="32"/>
          <w:szCs w:val="32"/>
          <w:highlight w:val="none"/>
        </w:rPr>
        <w:t>万元，上升</w:t>
      </w:r>
      <w:r>
        <w:rPr>
          <w:rFonts w:hint="eastAsia" w:ascii="仿宋" w:hAnsi="仿宋" w:eastAsia="仿宋"/>
          <w:sz w:val="32"/>
          <w:szCs w:val="32"/>
          <w:highlight w:val="none"/>
          <w:u w:val="single"/>
          <w:lang w:val="en-US" w:eastAsia="zh-CN"/>
        </w:rPr>
        <w:t>50</w:t>
      </w:r>
      <w:r>
        <w:rPr>
          <w:rFonts w:hint="eastAsia" w:ascii="仿宋" w:hAnsi="仿宋" w:eastAsia="仿宋"/>
          <w:sz w:val="32"/>
          <w:szCs w:val="32"/>
          <w:highlight w:val="none"/>
        </w:rPr>
        <w:t>%。主要是人员变动导致相关费用增加。</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社会保障和就业支出（类）财政对基本养老保险基金的补助（款）财政对其他</w:t>
      </w:r>
      <w:r>
        <w:rPr>
          <w:rFonts w:hint="eastAsia" w:ascii="仿宋" w:hAnsi="仿宋" w:eastAsia="仿宋"/>
          <w:sz w:val="32"/>
          <w:szCs w:val="32"/>
          <w:highlight w:val="none"/>
          <w:lang w:eastAsia="zh-CN"/>
        </w:rPr>
        <w:t>工伤</w:t>
      </w:r>
      <w:r>
        <w:rPr>
          <w:rFonts w:hint="eastAsia" w:ascii="仿宋" w:hAnsi="仿宋" w:eastAsia="仿宋"/>
          <w:sz w:val="32"/>
          <w:szCs w:val="32"/>
          <w:highlight w:val="none"/>
        </w:rPr>
        <w:t>保险基金的补助（项）预算数为</w:t>
      </w:r>
      <w:r>
        <w:rPr>
          <w:rFonts w:hint="eastAsia" w:ascii="仿宋" w:hAnsi="仿宋" w:eastAsia="仿宋"/>
          <w:sz w:val="32"/>
          <w:szCs w:val="32"/>
          <w:highlight w:val="none"/>
          <w:u w:val="single"/>
          <w:lang w:val="en-US" w:eastAsia="zh-CN"/>
        </w:rPr>
        <w:t>0.18</w:t>
      </w:r>
      <w:r>
        <w:rPr>
          <w:rFonts w:hint="eastAsia" w:ascii="仿宋" w:hAnsi="仿宋" w:eastAsia="仿宋"/>
          <w:sz w:val="32"/>
          <w:szCs w:val="32"/>
          <w:highlight w:val="none"/>
        </w:rPr>
        <w:t>万元，比2023年执行数增加</w:t>
      </w:r>
      <w:r>
        <w:rPr>
          <w:rFonts w:hint="eastAsia" w:ascii="仿宋" w:hAnsi="仿宋" w:eastAsia="仿宋"/>
          <w:sz w:val="32"/>
          <w:szCs w:val="32"/>
          <w:highlight w:val="none"/>
          <w:u w:val="single"/>
          <w:lang w:val="en-US" w:eastAsia="zh-CN"/>
        </w:rPr>
        <w:t>0.01</w:t>
      </w:r>
      <w:r>
        <w:rPr>
          <w:rFonts w:hint="eastAsia" w:ascii="仿宋" w:hAnsi="仿宋" w:eastAsia="仿宋"/>
          <w:sz w:val="32"/>
          <w:szCs w:val="32"/>
          <w:highlight w:val="none"/>
        </w:rPr>
        <w:t>万元，上升</w:t>
      </w:r>
      <w:r>
        <w:rPr>
          <w:rFonts w:hint="eastAsia" w:ascii="仿宋" w:hAnsi="仿宋" w:eastAsia="仿宋"/>
          <w:sz w:val="32"/>
          <w:szCs w:val="32"/>
          <w:highlight w:val="none"/>
          <w:u w:val="single"/>
          <w:lang w:val="en-US" w:eastAsia="zh-CN"/>
        </w:rPr>
        <w:t>5.88</w:t>
      </w:r>
      <w:r>
        <w:rPr>
          <w:rFonts w:hint="eastAsia" w:ascii="仿宋" w:hAnsi="仿宋" w:eastAsia="仿宋"/>
          <w:sz w:val="32"/>
          <w:szCs w:val="32"/>
          <w:highlight w:val="none"/>
        </w:rPr>
        <w:t>%。主要是人员变动导致相关费用增加。</w:t>
      </w:r>
    </w:p>
    <w:p>
      <w:pPr>
        <w:ind w:firstLine="640" w:firstLineChars="200"/>
        <w:rPr>
          <w:rFonts w:ascii="仿宋" w:hAnsi="仿宋" w:eastAsia="仿宋"/>
          <w:sz w:val="32"/>
          <w:szCs w:val="32"/>
          <w:highlight w:val="none"/>
        </w:rPr>
      </w:pPr>
      <w:r>
        <w:rPr>
          <w:rFonts w:hint="eastAsia" w:ascii="仿宋" w:hAnsi="仿宋" w:eastAsia="仿宋"/>
          <w:sz w:val="32"/>
          <w:szCs w:val="32"/>
          <w:highlight w:val="none"/>
        </w:rPr>
        <w:t>7</w:t>
      </w:r>
      <w:r>
        <w:rPr>
          <w:rFonts w:ascii="仿宋" w:hAnsi="仿宋" w:eastAsia="仿宋"/>
          <w:sz w:val="32"/>
          <w:szCs w:val="32"/>
          <w:highlight w:val="none"/>
        </w:rPr>
        <w:t>.</w:t>
      </w:r>
      <w:r>
        <w:rPr>
          <w:rFonts w:hint="eastAsia" w:ascii="仿宋" w:hAnsi="仿宋" w:eastAsia="仿宋"/>
          <w:sz w:val="32"/>
          <w:szCs w:val="32"/>
          <w:highlight w:val="none"/>
        </w:rPr>
        <w:t>卫生健康支出（类）行政事业单位医疗（款）公务员医疗补助（项）预算数为</w:t>
      </w:r>
      <w:r>
        <w:rPr>
          <w:rFonts w:hint="eastAsia" w:ascii="仿宋" w:hAnsi="仿宋" w:eastAsia="仿宋"/>
          <w:sz w:val="32"/>
          <w:szCs w:val="32"/>
          <w:highlight w:val="none"/>
          <w:u w:val="single"/>
          <w:lang w:val="en-US" w:eastAsia="zh-CN"/>
        </w:rPr>
        <w:t>3.16</w:t>
      </w:r>
      <w:r>
        <w:rPr>
          <w:rFonts w:hint="eastAsia" w:ascii="仿宋" w:hAnsi="仿宋" w:eastAsia="仿宋"/>
          <w:sz w:val="32"/>
          <w:szCs w:val="32"/>
          <w:highlight w:val="none"/>
        </w:rPr>
        <w:t>万元，比2023年执行数减少</w:t>
      </w:r>
      <w:r>
        <w:rPr>
          <w:rFonts w:ascii="仿宋" w:hAnsi="仿宋" w:eastAsia="仿宋"/>
          <w:sz w:val="32"/>
          <w:szCs w:val="32"/>
          <w:highlight w:val="none"/>
          <w:u w:val="single"/>
        </w:rPr>
        <w:t>0.</w:t>
      </w:r>
      <w:r>
        <w:rPr>
          <w:rFonts w:hint="eastAsia" w:ascii="仿宋" w:hAnsi="仿宋" w:eastAsia="仿宋"/>
          <w:sz w:val="32"/>
          <w:szCs w:val="32"/>
          <w:highlight w:val="none"/>
          <w:u w:val="single"/>
          <w:lang w:val="en-US" w:eastAsia="zh-CN"/>
        </w:rPr>
        <w:t>47</w:t>
      </w:r>
      <w:r>
        <w:rPr>
          <w:rFonts w:hint="eastAsia" w:ascii="仿宋" w:hAnsi="仿宋" w:eastAsia="仿宋"/>
          <w:sz w:val="32"/>
          <w:szCs w:val="32"/>
          <w:highlight w:val="none"/>
        </w:rPr>
        <w:t>万元，下降</w:t>
      </w:r>
      <w:r>
        <w:rPr>
          <w:rFonts w:hint="eastAsia" w:ascii="仿宋" w:hAnsi="仿宋" w:eastAsia="仿宋"/>
          <w:sz w:val="32"/>
          <w:szCs w:val="32"/>
          <w:highlight w:val="none"/>
          <w:u w:val="single"/>
          <w:lang w:val="en-US" w:eastAsia="zh-CN"/>
        </w:rPr>
        <w:t>12.95</w:t>
      </w:r>
      <w:r>
        <w:rPr>
          <w:rFonts w:ascii="仿宋" w:hAnsi="仿宋" w:eastAsia="仿宋"/>
          <w:sz w:val="32"/>
          <w:szCs w:val="32"/>
          <w:highlight w:val="none"/>
        </w:rPr>
        <w:t>%</w:t>
      </w:r>
      <w:r>
        <w:rPr>
          <w:rFonts w:hint="eastAsia" w:ascii="仿宋" w:hAnsi="仿宋" w:eastAsia="仿宋"/>
          <w:sz w:val="32"/>
          <w:szCs w:val="32"/>
          <w:highlight w:val="none"/>
        </w:rPr>
        <w:t>。主要是疫情结束，相关费用回归正常水平。</w:t>
      </w:r>
    </w:p>
    <w:p>
      <w:pPr>
        <w:ind w:firstLine="640" w:firstLineChars="200"/>
        <w:rPr>
          <w:rFonts w:hint="eastAsia" w:ascii="仿宋" w:hAnsi="仿宋" w:eastAsia="仿宋"/>
          <w:sz w:val="32"/>
          <w:szCs w:val="32"/>
          <w:highlight w:val="none"/>
          <w:lang w:eastAsia="zh-CN"/>
        </w:rPr>
      </w:pPr>
      <w:r>
        <w:rPr>
          <w:rFonts w:hint="eastAsia" w:ascii="仿宋" w:hAnsi="仿宋" w:eastAsia="仿宋"/>
          <w:sz w:val="32"/>
          <w:szCs w:val="32"/>
          <w:highlight w:val="none"/>
        </w:rPr>
        <w:t>8</w:t>
      </w:r>
      <w:r>
        <w:rPr>
          <w:rFonts w:ascii="仿宋" w:hAnsi="仿宋" w:eastAsia="仿宋"/>
          <w:sz w:val="32"/>
          <w:szCs w:val="32"/>
          <w:highlight w:val="none"/>
        </w:rPr>
        <w:t>.</w:t>
      </w:r>
      <w:r>
        <w:rPr>
          <w:rFonts w:hint="eastAsia" w:ascii="仿宋" w:hAnsi="仿宋" w:eastAsia="仿宋"/>
          <w:sz w:val="32"/>
          <w:szCs w:val="32"/>
          <w:highlight w:val="none"/>
        </w:rPr>
        <w:t>卫生健康支出（类）财政对基本医疗保险基金的补助（款）财政对职工基本医疗保险基金的补助（项）预算数为</w:t>
      </w:r>
      <w:r>
        <w:rPr>
          <w:rFonts w:hint="eastAsia" w:ascii="仿宋" w:hAnsi="仿宋" w:eastAsia="仿宋"/>
          <w:sz w:val="32"/>
          <w:szCs w:val="32"/>
          <w:highlight w:val="none"/>
          <w:u w:val="single"/>
          <w:lang w:val="en-US" w:eastAsia="zh-CN"/>
        </w:rPr>
        <w:t>12.17</w:t>
      </w:r>
      <w:r>
        <w:rPr>
          <w:rFonts w:hint="eastAsia" w:ascii="仿宋" w:hAnsi="仿宋" w:eastAsia="仿宋"/>
          <w:sz w:val="32"/>
          <w:szCs w:val="32"/>
          <w:highlight w:val="none"/>
        </w:rPr>
        <w:t>万元，比2023年执行数减少</w:t>
      </w:r>
      <w:r>
        <w:rPr>
          <w:rFonts w:hint="eastAsia" w:ascii="仿宋" w:hAnsi="仿宋" w:eastAsia="仿宋"/>
          <w:sz w:val="32"/>
          <w:szCs w:val="32"/>
          <w:highlight w:val="none"/>
          <w:u w:val="single"/>
          <w:lang w:val="en-US" w:eastAsia="zh-CN"/>
        </w:rPr>
        <w:t>0.48</w:t>
      </w:r>
      <w:r>
        <w:rPr>
          <w:rFonts w:hint="eastAsia" w:ascii="仿宋" w:hAnsi="仿宋" w:eastAsia="仿宋"/>
          <w:sz w:val="32"/>
          <w:szCs w:val="32"/>
          <w:highlight w:val="none"/>
        </w:rPr>
        <w:t>万元，下降</w:t>
      </w:r>
      <w:r>
        <w:rPr>
          <w:rFonts w:hint="eastAsia" w:ascii="仿宋" w:hAnsi="仿宋" w:eastAsia="仿宋"/>
          <w:sz w:val="32"/>
          <w:szCs w:val="32"/>
          <w:highlight w:val="none"/>
          <w:u w:val="single"/>
          <w:lang w:val="en-US" w:eastAsia="zh-CN"/>
        </w:rPr>
        <w:t>3.79</w:t>
      </w:r>
      <w:r>
        <w:rPr>
          <w:rFonts w:ascii="仿宋" w:hAnsi="仿宋" w:eastAsia="仿宋"/>
          <w:sz w:val="32"/>
          <w:szCs w:val="32"/>
          <w:highlight w:val="none"/>
        </w:rPr>
        <w:t>%</w:t>
      </w:r>
      <w:r>
        <w:rPr>
          <w:rFonts w:hint="eastAsia" w:ascii="仿宋" w:hAnsi="仿宋" w:eastAsia="仿宋"/>
          <w:sz w:val="32"/>
          <w:szCs w:val="32"/>
          <w:highlight w:val="none"/>
          <w:lang w:eastAsia="zh-CN"/>
        </w:rPr>
        <w:t>，人员调整。</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农林水支出（类） 农业农村财政对其他农业农村支出的预算数为</w:t>
      </w:r>
      <w:r>
        <w:rPr>
          <w:rFonts w:hint="eastAsia" w:ascii="仿宋" w:hAnsi="仿宋" w:eastAsia="仿宋"/>
          <w:sz w:val="32"/>
          <w:szCs w:val="32"/>
          <w:highlight w:val="none"/>
          <w:u w:val="single"/>
          <w:lang w:val="en-US" w:eastAsia="zh-CN"/>
        </w:rPr>
        <w:t>31.6</w:t>
      </w:r>
      <w:r>
        <w:rPr>
          <w:rFonts w:hint="eastAsia" w:ascii="仿宋" w:hAnsi="仿宋" w:eastAsia="仿宋"/>
          <w:sz w:val="32"/>
          <w:szCs w:val="32"/>
          <w:highlight w:val="none"/>
        </w:rPr>
        <w:t>万元，比2023年执行数</w:t>
      </w:r>
      <w:r>
        <w:rPr>
          <w:rFonts w:hint="eastAsia" w:ascii="仿宋" w:hAnsi="仿宋" w:eastAsia="仿宋"/>
          <w:sz w:val="32"/>
          <w:szCs w:val="32"/>
          <w:highlight w:val="none"/>
          <w:u w:val="single"/>
          <w:lang w:val="en-US" w:eastAsia="zh-CN"/>
        </w:rPr>
        <w:t>0</w:t>
      </w:r>
      <w:r>
        <w:rPr>
          <w:rFonts w:hint="eastAsia" w:ascii="仿宋" w:hAnsi="仿宋" w:eastAsia="仿宋"/>
          <w:sz w:val="32"/>
          <w:szCs w:val="32"/>
          <w:highlight w:val="none"/>
        </w:rPr>
        <w:t>万元。</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2、</w:t>
      </w:r>
      <w:r>
        <w:rPr>
          <w:rFonts w:hint="eastAsia" w:ascii="仿宋" w:hAnsi="仿宋" w:eastAsia="仿宋"/>
          <w:sz w:val="32"/>
          <w:szCs w:val="32"/>
          <w:highlight w:val="none"/>
        </w:rPr>
        <w:t>农林水支出（类） 农业农村财政对农业生态资源保护的预算数为</w:t>
      </w:r>
      <w:r>
        <w:rPr>
          <w:rFonts w:hint="eastAsia" w:ascii="仿宋" w:hAnsi="仿宋" w:eastAsia="仿宋"/>
          <w:sz w:val="32"/>
          <w:szCs w:val="32"/>
          <w:highlight w:val="none"/>
          <w:u w:val="single"/>
          <w:lang w:val="en-US" w:eastAsia="zh-CN"/>
        </w:rPr>
        <w:t>8.45</w:t>
      </w:r>
      <w:r>
        <w:rPr>
          <w:rFonts w:hint="eastAsia" w:ascii="仿宋" w:hAnsi="仿宋" w:eastAsia="仿宋"/>
          <w:sz w:val="32"/>
          <w:szCs w:val="32"/>
          <w:highlight w:val="none"/>
        </w:rPr>
        <w:t>万元，比2023年执行数</w:t>
      </w:r>
      <w:r>
        <w:rPr>
          <w:rFonts w:hint="eastAsia" w:ascii="仿宋" w:hAnsi="仿宋" w:eastAsia="仿宋"/>
          <w:sz w:val="32"/>
          <w:szCs w:val="32"/>
          <w:highlight w:val="none"/>
          <w:lang w:eastAsia="zh-CN"/>
        </w:rPr>
        <w:t>无差别</w:t>
      </w:r>
      <w:r>
        <w:rPr>
          <w:rFonts w:hint="eastAsia" w:ascii="仿宋" w:hAnsi="仿宋" w:eastAsia="仿宋"/>
          <w:sz w:val="32"/>
          <w:szCs w:val="32"/>
          <w:highlight w:val="none"/>
        </w:rPr>
        <w:t>。</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3、</w:t>
      </w:r>
      <w:r>
        <w:rPr>
          <w:rFonts w:hint="eastAsia" w:ascii="仿宋" w:hAnsi="仿宋" w:eastAsia="仿宋"/>
          <w:sz w:val="32"/>
          <w:szCs w:val="32"/>
          <w:highlight w:val="none"/>
        </w:rPr>
        <w:t>农林水支出（类） 农业农村财政对其他巩固脱贫攻坚成果衔接乡村振兴支出的预算数为</w:t>
      </w:r>
      <w:r>
        <w:rPr>
          <w:rFonts w:hint="eastAsia" w:ascii="仿宋" w:hAnsi="仿宋" w:eastAsia="仿宋"/>
          <w:sz w:val="32"/>
          <w:szCs w:val="32"/>
          <w:highlight w:val="none"/>
          <w:u w:val="single"/>
          <w:lang w:val="en-US" w:eastAsia="zh-CN"/>
        </w:rPr>
        <w:t>25382.25</w:t>
      </w:r>
      <w:r>
        <w:rPr>
          <w:rFonts w:hint="eastAsia" w:ascii="仿宋" w:hAnsi="仿宋" w:eastAsia="仿宋"/>
          <w:sz w:val="32"/>
          <w:szCs w:val="32"/>
          <w:highlight w:val="none"/>
        </w:rPr>
        <w:t>万元，比2023年执行数增加</w:t>
      </w:r>
      <w:r>
        <w:rPr>
          <w:rFonts w:hint="eastAsia" w:ascii="仿宋" w:hAnsi="仿宋" w:eastAsia="仿宋"/>
          <w:sz w:val="32"/>
          <w:szCs w:val="32"/>
          <w:highlight w:val="none"/>
          <w:u w:val="single"/>
          <w:lang w:val="en-US" w:eastAsia="zh-CN"/>
        </w:rPr>
        <w:t>477</w:t>
      </w:r>
      <w:r>
        <w:rPr>
          <w:rFonts w:hint="eastAsia" w:ascii="仿宋" w:hAnsi="仿宋" w:eastAsia="仿宋"/>
          <w:sz w:val="32"/>
          <w:szCs w:val="32"/>
          <w:highlight w:val="none"/>
        </w:rPr>
        <w:t>万元，上升</w:t>
      </w:r>
      <w:r>
        <w:rPr>
          <w:rFonts w:hint="eastAsia" w:ascii="仿宋" w:hAnsi="仿宋" w:eastAsia="仿宋"/>
          <w:sz w:val="32"/>
          <w:szCs w:val="32"/>
          <w:highlight w:val="none"/>
          <w:u w:val="single"/>
          <w:lang w:val="en-US" w:eastAsia="zh-CN"/>
        </w:rPr>
        <w:t>1.88</w:t>
      </w:r>
      <w:r>
        <w:rPr>
          <w:rFonts w:hint="eastAsia" w:ascii="仿宋" w:hAnsi="仿宋" w:eastAsia="仿宋"/>
          <w:sz w:val="32"/>
          <w:szCs w:val="32"/>
          <w:highlight w:val="none"/>
        </w:rPr>
        <w:t>%。</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4、</w:t>
      </w:r>
      <w:r>
        <w:rPr>
          <w:rFonts w:hint="eastAsia" w:ascii="仿宋" w:hAnsi="仿宋" w:eastAsia="仿宋"/>
          <w:sz w:val="32"/>
          <w:szCs w:val="32"/>
          <w:highlight w:val="none"/>
        </w:rPr>
        <w:t>农林水支出（类） 农业农村财政对农村基础设施建设的预算数为</w:t>
      </w:r>
      <w:r>
        <w:rPr>
          <w:rFonts w:hint="eastAsia" w:ascii="仿宋" w:hAnsi="仿宋" w:eastAsia="仿宋"/>
          <w:sz w:val="32"/>
          <w:szCs w:val="32"/>
          <w:highlight w:val="none"/>
          <w:u w:val="single"/>
          <w:lang w:val="en-US" w:eastAsia="zh-CN"/>
        </w:rPr>
        <w:t>1105.16</w:t>
      </w:r>
      <w:r>
        <w:rPr>
          <w:rFonts w:hint="eastAsia" w:ascii="仿宋" w:hAnsi="仿宋" w:eastAsia="仿宋"/>
          <w:sz w:val="32"/>
          <w:szCs w:val="32"/>
          <w:highlight w:val="none"/>
        </w:rPr>
        <w:t>万元，比2023年执行数</w:t>
      </w:r>
      <w:r>
        <w:rPr>
          <w:rFonts w:hint="eastAsia" w:ascii="仿宋" w:hAnsi="仿宋" w:eastAsia="仿宋"/>
          <w:sz w:val="32"/>
          <w:szCs w:val="32"/>
          <w:highlight w:val="none"/>
          <w:lang w:eastAsia="zh-CN"/>
        </w:rPr>
        <w:t>减少</w:t>
      </w:r>
      <w:r>
        <w:rPr>
          <w:rFonts w:hint="eastAsia" w:ascii="仿宋" w:hAnsi="仿宋" w:eastAsia="仿宋"/>
          <w:sz w:val="32"/>
          <w:szCs w:val="32"/>
          <w:highlight w:val="none"/>
          <w:u w:val="single"/>
          <w:lang w:val="en-US" w:eastAsia="zh-CN"/>
        </w:rPr>
        <w:t>1230.58</w:t>
      </w:r>
      <w:r>
        <w:rPr>
          <w:rFonts w:hint="eastAsia" w:ascii="仿宋" w:hAnsi="仿宋" w:eastAsia="仿宋"/>
          <w:sz w:val="32"/>
          <w:szCs w:val="32"/>
          <w:highlight w:val="none"/>
        </w:rPr>
        <w:t>万元，</w:t>
      </w:r>
      <w:r>
        <w:rPr>
          <w:rFonts w:hint="eastAsia" w:ascii="仿宋" w:hAnsi="仿宋" w:eastAsia="仿宋"/>
          <w:sz w:val="32"/>
          <w:szCs w:val="32"/>
          <w:highlight w:val="none"/>
          <w:lang w:eastAsia="zh-CN"/>
        </w:rPr>
        <w:t>下降</w:t>
      </w:r>
      <w:r>
        <w:rPr>
          <w:rFonts w:hint="eastAsia" w:ascii="仿宋" w:hAnsi="仿宋" w:eastAsia="仿宋"/>
          <w:sz w:val="32"/>
          <w:szCs w:val="32"/>
          <w:highlight w:val="none"/>
          <w:u w:val="single"/>
          <w:lang w:val="en-US" w:eastAsia="zh-CN"/>
        </w:rPr>
        <w:t>52.68</w:t>
      </w:r>
      <w:r>
        <w:rPr>
          <w:rFonts w:hint="eastAsia" w:ascii="仿宋" w:hAnsi="仿宋" w:eastAsia="仿宋"/>
          <w:sz w:val="32"/>
          <w:szCs w:val="32"/>
          <w:highlight w:val="none"/>
        </w:rPr>
        <w:t>%。</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5、</w:t>
      </w:r>
      <w:r>
        <w:rPr>
          <w:rFonts w:hint="eastAsia" w:ascii="仿宋" w:hAnsi="仿宋" w:eastAsia="仿宋"/>
          <w:sz w:val="32"/>
          <w:szCs w:val="32"/>
          <w:highlight w:val="none"/>
        </w:rPr>
        <w:t>农林水支出（类） 农业农村财政对  行政运行的预算数为</w:t>
      </w:r>
      <w:r>
        <w:rPr>
          <w:rFonts w:hint="eastAsia" w:ascii="仿宋" w:hAnsi="仿宋" w:eastAsia="仿宋"/>
          <w:sz w:val="32"/>
          <w:szCs w:val="32"/>
          <w:highlight w:val="none"/>
          <w:u w:val="single"/>
          <w:lang w:val="en-US" w:eastAsia="zh-CN"/>
        </w:rPr>
        <w:t>198.81</w:t>
      </w:r>
      <w:r>
        <w:rPr>
          <w:rFonts w:hint="eastAsia" w:ascii="仿宋" w:hAnsi="仿宋" w:eastAsia="仿宋"/>
          <w:sz w:val="32"/>
          <w:szCs w:val="32"/>
          <w:highlight w:val="none"/>
        </w:rPr>
        <w:t>万元，比2023年执行数</w:t>
      </w:r>
      <w:r>
        <w:rPr>
          <w:rFonts w:hint="eastAsia" w:ascii="仿宋" w:hAnsi="仿宋" w:eastAsia="仿宋"/>
          <w:sz w:val="32"/>
          <w:szCs w:val="32"/>
          <w:highlight w:val="none"/>
          <w:lang w:eastAsia="zh-CN"/>
        </w:rPr>
        <w:t>减少</w:t>
      </w:r>
      <w:r>
        <w:rPr>
          <w:rFonts w:hint="eastAsia" w:ascii="仿宋" w:hAnsi="仿宋" w:eastAsia="仿宋"/>
          <w:sz w:val="32"/>
          <w:szCs w:val="32"/>
          <w:highlight w:val="none"/>
          <w:u w:val="single"/>
          <w:lang w:val="en-US" w:eastAsia="zh-CN"/>
        </w:rPr>
        <w:t>21.84</w:t>
      </w:r>
      <w:r>
        <w:rPr>
          <w:rFonts w:hint="eastAsia" w:ascii="仿宋" w:hAnsi="仿宋" w:eastAsia="仿宋"/>
          <w:sz w:val="32"/>
          <w:szCs w:val="32"/>
          <w:highlight w:val="none"/>
        </w:rPr>
        <w:t>万元，</w:t>
      </w:r>
      <w:r>
        <w:rPr>
          <w:rFonts w:hint="eastAsia" w:ascii="仿宋" w:hAnsi="仿宋" w:eastAsia="仿宋"/>
          <w:sz w:val="32"/>
          <w:szCs w:val="32"/>
          <w:highlight w:val="none"/>
          <w:lang w:eastAsia="zh-CN"/>
        </w:rPr>
        <w:t>下降</w:t>
      </w:r>
      <w:r>
        <w:rPr>
          <w:rFonts w:hint="eastAsia" w:ascii="仿宋" w:hAnsi="仿宋" w:eastAsia="仿宋"/>
          <w:sz w:val="32"/>
          <w:szCs w:val="32"/>
          <w:highlight w:val="none"/>
          <w:u w:val="single"/>
          <w:lang w:val="en-US" w:eastAsia="zh-CN"/>
        </w:rPr>
        <w:t>9.8</w:t>
      </w:r>
      <w:r>
        <w:rPr>
          <w:rFonts w:hint="eastAsia" w:ascii="仿宋" w:hAnsi="仿宋" w:eastAsia="仿宋"/>
          <w:sz w:val="32"/>
          <w:szCs w:val="32"/>
          <w:highlight w:val="none"/>
        </w:rPr>
        <w:t>%。</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6、</w:t>
      </w:r>
      <w:r>
        <w:rPr>
          <w:rFonts w:hint="eastAsia" w:ascii="仿宋" w:hAnsi="仿宋" w:eastAsia="仿宋"/>
          <w:sz w:val="32"/>
          <w:szCs w:val="32"/>
          <w:highlight w:val="none"/>
        </w:rPr>
        <w:t>农林水支出（类） 农业农村财政对  生产发展的预算数为</w:t>
      </w:r>
      <w:r>
        <w:rPr>
          <w:rFonts w:hint="eastAsia" w:ascii="仿宋" w:hAnsi="仿宋" w:eastAsia="仿宋"/>
          <w:sz w:val="32"/>
          <w:szCs w:val="32"/>
          <w:highlight w:val="none"/>
          <w:u w:val="single"/>
          <w:lang w:val="en-US" w:eastAsia="zh-CN"/>
        </w:rPr>
        <w:t>2335.06</w:t>
      </w:r>
      <w:r>
        <w:rPr>
          <w:rFonts w:hint="eastAsia" w:ascii="仿宋" w:hAnsi="仿宋" w:eastAsia="仿宋"/>
          <w:sz w:val="32"/>
          <w:szCs w:val="32"/>
          <w:highlight w:val="none"/>
        </w:rPr>
        <w:t>万元，比2023年执行数</w:t>
      </w:r>
      <w:r>
        <w:rPr>
          <w:rFonts w:hint="eastAsia" w:ascii="仿宋" w:hAnsi="仿宋" w:eastAsia="仿宋"/>
          <w:sz w:val="32"/>
          <w:szCs w:val="32"/>
          <w:highlight w:val="none"/>
          <w:lang w:eastAsia="zh-CN"/>
        </w:rPr>
        <w:t>减少</w:t>
      </w:r>
      <w:r>
        <w:rPr>
          <w:rFonts w:hint="eastAsia" w:ascii="仿宋" w:hAnsi="仿宋" w:eastAsia="仿宋"/>
          <w:sz w:val="32"/>
          <w:szCs w:val="32"/>
          <w:highlight w:val="none"/>
          <w:u w:val="single"/>
          <w:lang w:val="en-US" w:eastAsia="zh-CN"/>
        </w:rPr>
        <w:t>2119.94</w:t>
      </w:r>
      <w:r>
        <w:rPr>
          <w:rFonts w:hint="eastAsia" w:ascii="仿宋" w:hAnsi="仿宋" w:eastAsia="仿宋"/>
          <w:sz w:val="32"/>
          <w:szCs w:val="32"/>
          <w:highlight w:val="none"/>
        </w:rPr>
        <w:t>万元，</w:t>
      </w:r>
      <w:r>
        <w:rPr>
          <w:rFonts w:hint="eastAsia" w:ascii="仿宋" w:hAnsi="仿宋" w:eastAsia="仿宋"/>
          <w:sz w:val="32"/>
          <w:szCs w:val="32"/>
          <w:highlight w:val="none"/>
          <w:lang w:eastAsia="zh-CN"/>
        </w:rPr>
        <w:t>下降</w:t>
      </w:r>
      <w:r>
        <w:rPr>
          <w:rFonts w:hint="eastAsia" w:ascii="仿宋" w:hAnsi="仿宋" w:eastAsia="仿宋"/>
          <w:sz w:val="32"/>
          <w:szCs w:val="32"/>
          <w:highlight w:val="none"/>
          <w:u w:val="single"/>
          <w:lang w:val="en-US" w:eastAsia="zh-CN"/>
        </w:rPr>
        <w:t>47.59</w:t>
      </w:r>
      <w:r>
        <w:rPr>
          <w:rFonts w:hint="eastAsia" w:ascii="仿宋" w:hAnsi="仿宋" w:eastAsia="仿宋"/>
          <w:sz w:val="32"/>
          <w:szCs w:val="32"/>
          <w:highlight w:val="none"/>
        </w:rPr>
        <w:t>%。主要是人员变动导致相关费用增加。</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7、</w:t>
      </w:r>
      <w:r>
        <w:rPr>
          <w:rFonts w:hint="eastAsia" w:ascii="仿宋" w:hAnsi="仿宋" w:eastAsia="仿宋"/>
          <w:sz w:val="32"/>
          <w:szCs w:val="32"/>
          <w:highlight w:val="none"/>
        </w:rPr>
        <w:t>农林水支出（类） 农业农村财政对  贷款奖补和贴息的预算数为</w:t>
      </w:r>
      <w:r>
        <w:rPr>
          <w:rFonts w:hint="eastAsia" w:ascii="仿宋" w:hAnsi="仿宋" w:eastAsia="仿宋"/>
          <w:sz w:val="32"/>
          <w:szCs w:val="32"/>
          <w:highlight w:val="none"/>
          <w:u w:val="single"/>
          <w:lang w:val="en-US" w:eastAsia="zh-CN"/>
        </w:rPr>
        <w:t>317.15</w:t>
      </w:r>
      <w:r>
        <w:rPr>
          <w:rFonts w:hint="eastAsia" w:ascii="仿宋" w:hAnsi="仿宋" w:eastAsia="仿宋"/>
          <w:sz w:val="32"/>
          <w:szCs w:val="32"/>
          <w:highlight w:val="none"/>
        </w:rPr>
        <w:t>万元，比2023年执行数增加</w:t>
      </w:r>
      <w:r>
        <w:rPr>
          <w:rFonts w:hint="eastAsia" w:ascii="仿宋" w:hAnsi="仿宋" w:eastAsia="仿宋"/>
          <w:sz w:val="32"/>
          <w:szCs w:val="32"/>
          <w:highlight w:val="none"/>
          <w:u w:val="single"/>
          <w:lang w:val="en-US" w:eastAsia="zh-CN"/>
        </w:rPr>
        <w:t>5.23</w:t>
      </w:r>
      <w:r>
        <w:rPr>
          <w:rFonts w:hint="eastAsia" w:ascii="仿宋" w:hAnsi="仿宋" w:eastAsia="仿宋"/>
          <w:sz w:val="32"/>
          <w:szCs w:val="32"/>
          <w:highlight w:val="none"/>
        </w:rPr>
        <w:t>万元，上升</w:t>
      </w:r>
      <w:r>
        <w:rPr>
          <w:rFonts w:hint="eastAsia" w:ascii="仿宋" w:hAnsi="仿宋" w:eastAsia="仿宋"/>
          <w:sz w:val="32"/>
          <w:szCs w:val="32"/>
          <w:highlight w:val="none"/>
          <w:u w:val="single"/>
          <w:lang w:val="en-US" w:eastAsia="zh-CN"/>
        </w:rPr>
        <w:t>1.68</w:t>
      </w:r>
      <w:r>
        <w:rPr>
          <w:rFonts w:hint="eastAsia" w:ascii="仿宋" w:hAnsi="仿宋" w:eastAsia="仿宋"/>
          <w:sz w:val="32"/>
          <w:szCs w:val="32"/>
          <w:highlight w:val="none"/>
        </w:rPr>
        <w:t>%。</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lang w:val="en-US" w:eastAsia="zh-CN"/>
        </w:rPr>
        <w:t>8、</w:t>
      </w:r>
      <w:r>
        <w:rPr>
          <w:rFonts w:hint="eastAsia" w:ascii="仿宋" w:hAnsi="仿宋" w:eastAsia="仿宋"/>
          <w:sz w:val="32"/>
          <w:szCs w:val="32"/>
          <w:highlight w:val="none"/>
        </w:rPr>
        <w:t>农林水支出（类） 农业农村财政对其他农村综合改革支出的预算数为</w:t>
      </w:r>
      <w:r>
        <w:rPr>
          <w:rFonts w:hint="eastAsia" w:ascii="仿宋" w:hAnsi="仿宋" w:eastAsia="仿宋"/>
          <w:sz w:val="32"/>
          <w:szCs w:val="32"/>
          <w:highlight w:val="none"/>
          <w:u w:val="single"/>
          <w:lang w:val="en-US" w:eastAsia="zh-CN"/>
        </w:rPr>
        <w:t>1483</w:t>
      </w:r>
      <w:r>
        <w:rPr>
          <w:rFonts w:hint="eastAsia" w:ascii="仿宋" w:hAnsi="仿宋" w:eastAsia="仿宋"/>
          <w:sz w:val="32"/>
          <w:szCs w:val="32"/>
          <w:highlight w:val="none"/>
        </w:rPr>
        <w:t>万元，比2023年执行数</w:t>
      </w:r>
      <w:r>
        <w:rPr>
          <w:rFonts w:hint="eastAsia" w:ascii="仿宋" w:hAnsi="仿宋" w:eastAsia="仿宋"/>
          <w:sz w:val="32"/>
          <w:szCs w:val="32"/>
          <w:highlight w:val="none"/>
          <w:u w:val="single"/>
          <w:lang w:val="en-US" w:eastAsia="zh-CN"/>
        </w:rPr>
        <w:t>0</w:t>
      </w:r>
      <w:r>
        <w:rPr>
          <w:rFonts w:hint="eastAsia" w:ascii="仿宋" w:hAnsi="仿宋" w:eastAsia="仿宋"/>
          <w:sz w:val="32"/>
          <w:szCs w:val="32"/>
          <w:highlight w:val="none"/>
        </w:rPr>
        <w:t>万元。</w:t>
      </w:r>
    </w:p>
    <w:p>
      <w:pPr>
        <w:ind w:firstLine="320" w:firstLineChars="100"/>
        <w:rPr>
          <w:rFonts w:hint="eastAsia" w:ascii="仿宋" w:hAnsi="仿宋" w:eastAsia="仿宋"/>
          <w:sz w:val="32"/>
          <w:szCs w:val="32"/>
          <w:highlight w:val="none"/>
          <w:lang w:eastAsia="zh-CN"/>
        </w:rPr>
      </w:pPr>
      <w:r>
        <w:rPr>
          <w:rFonts w:hint="eastAsia" w:ascii="仿宋" w:hAnsi="仿宋" w:eastAsia="仿宋"/>
          <w:sz w:val="32"/>
          <w:szCs w:val="32"/>
          <w:highlight w:val="none"/>
        </w:rPr>
        <w:t xml:space="preserve"> </w:t>
      </w:r>
      <w:r>
        <w:rPr>
          <w:rFonts w:hint="eastAsia" w:ascii="仿宋" w:hAnsi="仿宋" w:eastAsia="仿宋"/>
          <w:sz w:val="32"/>
          <w:szCs w:val="32"/>
          <w:highlight w:val="none"/>
          <w:lang w:val="en-US" w:eastAsia="zh-CN"/>
        </w:rPr>
        <w:t>9、</w:t>
      </w:r>
      <w:r>
        <w:rPr>
          <w:rFonts w:hint="eastAsia" w:ascii="仿宋" w:hAnsi="仿宋" w:eastAsia="仿宋"/>
          <w:sz w:val="32"/>
          <w:szCs w:val="32"/>
          <w:highlight w:val="none"/>
        </w:rPr>
        <w:t>住房保障支出（类）住房改</w:t>
      </w:r>
      <w:r>
        <w:rPr>
          <w:rFonts w:hint="eastAsia" w:ascii="仿宋" w:hAnsi="仿宋" w:eastAsia="仿宋"/>
          <w:sz w:val="32"/>
          <w:szCs w:val="32"/>
        </w:rPr>
        <w:t>革支出（款）住房公积金（项）预算数为</w:t>
      </w:r>
      <w:r>
        <w:rPr>
          <w:rFonts w:hint="eastAsia" w:ascii="仿宋" w:hAnsi="仿宋" w:eastAsia="仿宋"/>
          <w:sz w:val="32"/>
          <w:szCs w:val="32"/>
          <w:u w:val="single"/>
          <w:lang w:val="en-US" w:eastAsia="zh-CN"/>
        </w:rPr>
        <w:t>18.97</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2.78</w:t>
      </w:r>
      <w:r>
        <w:rPr>
          <w:rFonts w:hint="eastAsia" w:ascii="仿宋" w:hAnsi="仿宋" w:eastAsia="仿宋"/>
          <w:sz w:val="32"/>
          <w:szCs w:val="32"/>
        </w:rPr>
        <w:t>万元，下降</w:t>
      </w:r>
      <w:r>
        <w:rPr>
          <w:rFonts w:hint="eastAsia" w:ascii="仿宋" w:hAnsi="仿宋" w:eastAsia="仿宋"/>
          <w:sz w:val="32"/>
          <w:szCs w:val="32"/>
          <w:u w:val="single"/>
          <w:lang w:val="en-US" w:eastAsia="zh-CN"/>
        </w:rPr>
        <w:t>12.78</w:t>
      </w:r>
      <w:r>
        <w:rPr>
          <w:rFonts w:ascii="仿宋" w:hAnsi="仿宋" w:eastAsia="仿宋"/>
          <w:sz w:val="32"/>
          <w:szCs w:val="32"/>
        </w:rPr>
        <w:t>%</w:t>
      </w:r>
      <w:r>
        <w:rPr>
          <w:rFonts w:hint="eastAsia" w:ascii="仿宋" w:hAnsi="仿宋" w:eastAsia="仿宋"/>
          <w:sz w:val="32"/>
          <w:szCs w:val="32"/>
        </w:rPr>
        <w:t>。主要是</w:t>
      </w:r>
      <w:r>
        <w:rPr>
          <w:rFonts w:hint="eastAsia" w:ascii="仿宋" w:hAnsi="仿宋" w:eastAsia="仿宋"/>
          <w:sz w:val="32"/>
          <w:szCs w:val="32"/>
          <w:lang w:eastAsia="zh-CN"/>
        </w:rPr>
        <w:t>人员调整。</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261.15</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244.15</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156.09</w:t>
      </w:r>
      <w:r>
        <w:rPr>
          <w:rFonts w:hint="eastAsia" w:ascii="仿宋" w:hAnsi="仿宋" w:eastAsia="仿宋"/>
          <w:sz w:val="32"/>
          <w:szCs w:val="32"/>
        </w:rPr>
        <w:t>万元（基本工资</w:t>
      </w:r>
      <w:r>
        <w:rPr>
          <w:rFonts w:hint="eastAsia" w:ascii="仿宋" w:hAnsi="仿宋" w:eastAsia="仿宋"/>
          <w:sz w:val="32"/>
          <w:szCs w:val="32"/>
          <w:u w:val="single"/>
          <w:lang w:val="en-US" w:eastAsia="zh-CN"/>
        </w:rPr>
        <w:t>33.64</w:t>
      </w:r>
      <w:r>
        <w:rPr>
          <w:rFonts w:hint="eastAsia" w:ascii="仿宋" w:hAnsi="仿宋" w:eastAsia="仿宋"/>
          <w:sz w:val="32"/>
          <w:szCs w:val="32"/>
        </w:rPr>
        <w:t>万元、津贴补贴</w:t>
      </w:r>
      <w:r>
        <w:rPr>
          <w:rFonts w:hint="eastAsia" w:ascii="仿宋" w:hAnsi="仿宋" w:eastAsia="仿宋"/>
          <w:sz w:val="32"/>
          <w:szCs w:val="32"/>
          <w:u w:val="single"/>
          <w:lang w:val="en-US" w:eastAsia="zh-CN"/>
        </w:rPr>
        <w:t>110.44</w:t>
      </w:r>
      <w:r>
        <w:rPr>
          <w:rFonts w:hint="eastAsia" w:ascii="仿宋" w:hAnsi="仿宋" w:eastAsia="仿宋"/>
          <w:sz w:val="32"/>
          <w:szCs w:val="32"/>
        </w:rPr>
        <w:t>万元、奖金</w:t>
      </w:r>
      <w:r>
        <w:rPr>
          <w:rFonts w:hint="eastAsia" w:ascii="仿宋" w:hAnsi="仿宋" w:eastAsia="仿宋"/>
          <w:sz w:val="32"/>
          <w:szCs w:val="32"/>
          <w:u w:val="single"/>
        </w:rPr>
        <w:t>1</w:t>
      </w:r>
      <w:r>
        <w:rPr>
          <w:rFonts w:ascii="仿宋" w:hAnsi="仿宋" w:eastAsia="仿宋"/>
          <w:sz w:val="32"/>
          <w:szCs w:val="32"/>
          <w:u w:val="single"/>
        </w:rPr>
        <w:t>2.</w:t>
      </w:r>
      <w:r>
        <w:rPr>
          <w:rFonts w:hint="eastAsia" w:ascii="仿宋" w:hAnsi="仿宋" w:eastAsia="仿宋"/>
          <w:sz w:val="32"/>
          <w:szCs w:val="32"/>
          <w:u w:val="single"/>
          <w:lang w:val="en-US" w:eastAsia="zh-CN"/>
        </w:rPr>
        <w:t>01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27.78</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12.17</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lang w:val="en-US" w:eastAsia="zh-CN"/>
        </w:rPr>
        <w:t>3.16</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lang w:val="en-US" w:eastAsia="zh-CN"/>
        </w:rPr>
        <w:t>0.26</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w:t>
      </w:r>
      <w:r>
        <w:rPr>
          <w:rFonts w:hint="eastAsia" w:ascii="仿宋" w:hAnsi="仿宋" w:eastAsia="仿宋"/>
          <w:sz w:val="32"/>
          <w:szCs w:val="32"/>
          <w:u w:val="single"/>
          <w:lang w:val="en-US" w:eastAsia="zh-CN"/>
        </w:rPr>
        <w:t>08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w:t>
      </w:r>
      <w:r>
        <w:rPr>
          <w:rFonts w:hint="eastAsia" w:ascii="仿宋" w:hAnsi="仿宋" w:eastAsia="仿宋"/>
          <w:sz w:val="32"/>
          <w:szCs w:val="32"/>
          <w:u w:val="single"/>
          <w:lang w:val="en-US" w:eastAsia="zh-CN"/>
        </w:rPr>
        <w:t>18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25.72</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lang w:val="en-US" w:eastAsia="zh-CN"/>
        </w:rPr>
        <w:t>18.97</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17</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lang w:val="en-US" w:eastAsia="zh-CN"/>
        </w:rPr>
        <w:t>17</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1</w:t>
      </w:r>
      <w:r>
        <w:rPr>
          <w:rFonts w:hint="eastAsia" w:ascii="仿宋" w:hAnsi="仿宋" w:eastAsia="仿宋"/>
          <w:sz w:val="32"/>
          <w:szCs w:val="32"/>
          <w:u w:val="single"/>
          <w:lang w:val="en-US" w:eastAsia="zh-CN"/>
        </w:rPr>
        <w:t>.75</w:t>
      </w:r>
      <w:r>
        <w:rPr>
          <w:rFonts w:hint="eastAsia" w:ascii="仿宋" w:hAnsi="仿宋" w:eastAsia="仿宋"/>
          <w:sz w:val="32"/>
          <w:szCs w:val="32"/>
        </w:rPr>
        <w:t>万元、</w:t>
      </w:r>
      <w:r>
        <w:rPr>
          <w:rFonts w:hint="eastAsia" w:ascii="仿宋" w:hAnsi="仿宋" w:eastAsia="仿宋"/>
          <w:sz w:val="32"/>
          <w:szCs w:val="32"/>
          <w:lang w:eastAsia="zh-CN"/>
        </w:rPr>
        <w:t>印刷</w:t>
      </w:r>
      <w:r>
        <w:rPr>
          <w:rFonts w:hint="eastAsia" w:ascii="仿宋" w:hAnsi="仿宋" w:eastAsia="仿宋"/>
          <w:sz w:val="32"/>
          <w:szCs w:val="32"/>
          <w:u w:val="single"/>
        </w:rPr>
        <w:t>1</w:t>
      </w:r>
      <w:r>
        <w:rPr>
          <w:rFonts w:hint="eastAsia" w:ascii="仿宋" w:hAnsi="仿宋" w:eastAsia="仿宋"/>
          <w:sz w:val="32"/>
          <w:szCs w:val="32"/>
        </w:rPr>
        <w:t>万元</w:t>
      </w:r>
      <w:r>
        <w:rPr>
          <w:rFonts w:hint="eastAsia" w:ascii="仿宋" w:hAnsi="仿宋" w:eastAsia="仿宋"/>
          <w:sz w:val="32"/>
          <w:szCs w:val="32"/>
          <w:lang w:eastAsia="zh-CN"/>
        </w:rPr>
        <w:t>、</w:t>
      </w:r>
      <w:r>
        <w:rPr>
          <w:rFonts w:ascii="仿宋" w:hAnsi="仿宋" w:eastAsia="仿宋"/>
          <w:sz w:val="32"/>
          <w:szCs w:val="32"/>
        </w:rPr>
        <w:t>水费</w:t>
      </w:r>
      <w:r>
        <w:rPr>
          <w:rFonts w:hint="eastAsia" w:ascii="仿宋" w:hAnsi="仿宋" w:eastAsia="仿宋"/>
          <w:sz w:val="32"/>
          <w:szCs w:val="32"/>
          <w:u w:val="single"/>
        </w:rPr>
        <w:t>0</w:t>
      </w:r>
      <w:r>
        <w:rPr>
          <w:rFonts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lang w:val="en-US" w:eastAsia="zh-CN"/>
        </w:rPr>
        <w:t>0.75</w:t>
      </w:r>
      <w:r>
        <w:rPr>
          <w:rFonts w:hint="eastAsia" w:ascii="仿宋" w:hAnsi="仿宋" w:eastAsia="仿宋"/>
          <w:sz w:val="32"/>
          <w:szCs w:val="32"/>
        </w:rPr>
        <w:t>万元、</w:t>
      </w:r>
      <w:r>
        <w:rPr>
          <w:rFonts w:hint="eastAsia" w:ascii="仿宋" w:hAnsi="仿宋" w:eastAsia="仿宋"/>
          <w:sz w:val="32"/>
          <w:szCs w:val="32"/>
          <w:lang w:eastAsia="zh-CN"/>
        </w:rPr>
        <w:t>邮电</w:t>
      </w:r>
      <w:r>
        <w:rPr>
          <w:rFonts w:hint="eastAsia" w:ascii="仿宋" w:hAnsi="仿宋" w:eastAsia="仿宋"/>
          <w:sz w:val="32"/>
          <w:szCs w:val="32"/>
          <w:u w:val="single"/>
        </w:rPr>
        <w:t>1</w:t>
      </w:r>
      <w:r>
        <w:rPr>
          <w:rFonts w:hint="eastAsia" w:ascii="仿宋" w:hAnsi="仿宋" w:eastAsia="仿宋"/>
          <w:sz w:val="32"/>
          <w:szCs w:val="32"/>
        </w:rPr>
        <w:t>万元</w:t>
      </w:r>
      <w:r>
        <w:rPr>
          <w:rFonts w:hint="eastAsia" w:ascii="仿宋" w:hAnsi="仿宋" w:eastAsia="仿宋"/>
          <w:sz w:val="32"/>
          <w:szCs w:val="32"/>
          <w:lang w:eastAsia="zh-CN"/>
        </w:rPr>
        <w:t>、</w:t>
      </w:r>
      <w:r>
        <w:rPr>
          <w:rFonts w:ascii="仿宋" w:hAnsi="仿宋" w:eastAsia="仿宋"/>
          <w:sz w:val="32"/>
          <w:szCs w:val="32"/>
        </w:rPr>
        <w:t>差旅费</w:t>
      </w:r>
      <w:r>
        <w:rPr>
          <w:rFonts w:hint="eastAsia" w:ascii="仿宋" w:hAnsi="仿宋" w:eastAsia="仿宋"/>
          <w:sz w:val="32"/>
          <w:szCs w:val="32"/>
          <w:u w:val="single"/>
          <w:lang w:val="en-US" w:eastAsia="zh-CN"/>
        </w:rPr>
        <w:t>2.3</w:t>
      </w:r>
      <w:r>
        <w:rPr>
          <w:rFonts w:hint="eastAsia" w:ascii="仿宋" w:hAnsi="仿宋" w:eastAsia="仿宋"/>
          <w:sz w:val="32"/>
          <w:szCs w:val="32"/>
        </w:rPr>
        <w:t>万元、工会经费</w:t>
      </w:r>
      <w:r>
        <w:rPr>
          <w:rFonts w:hint="eastAsia" w:ascii="仿宋" w:hAnsi="仿宋" w:eastAsia="仿宋"/>
          <w:sz w:val="32"/>
          <w:szCs w:val="32"/>
          <w:u w:val="single"/>
          <w:lang w:val="en-US" w:eastAsia="zh-CN"/>
        </w:rPr>
        <w:t>3.5</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w:t>
      </w:r>
      <w:r>
        <w:rPr>
          <w:rFonts w:ascii="仿宋" w:hAnsi="仿宋" w:eastAsia="仿宋"/>
          <w:sz w:val="32"/>
          <w:szCs w:val="32"/>
          <w:u w:val="single"/>
        </w:rPr>
        <w:t>.05</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lang w:val="en-US" w:eastAsia="zh-CN"/>
        </w:rPr>
        <w:t>2.</w:t>
      </w:r>
      <w:r>
        <w:rPr>
          <w:rFonts w:ascii="仿宋" w:hAnsi="仿宋" w:eastAsia="仿宋"/>
          <w:sz w:val="32"/>
          <w:szCs w:val="32"/>
          <w:u w:val="single"/>
        </w:rPr>
        <w:t>5</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lang w:val="en-US" w:eastAsia="zh-CN"/>
        </w:rPr>
        <w:t>4.05</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lang w:val="en-US" w:eastAsia="zh-CN"/>
        </w:rPr>
        <w:t>2.5</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2.5</w:t>
      </w:r>
      <w:r>
        <w:rPr>
          <w:rFonts w:hint="eastAsia" w:ascii="仿宋" w:hAnsi="仿宋" w:eastAsia="仿宋"/>
          <w:sz w:val="32"/>
          <w:szCs w:val="32"/>
        </w:rPr>
        <w:t>万元。“三公”经费预算比2023年</w:t>
      </w:r>
      <w:r>
        <w:rPr>
          <w:rFonts w:hint="eastAsia" w:ascii="仿宋" w:hAnsi="仿宋" w:eastAsia="仿宋"/>
          <w:sz w:val="32"/>
          <w:szCs w:val="32"/>
          <w:u w:val="single"/>
          <w:lang w:val="en-US" w:eastAsia="zh-CN"/>
        </w:rPr>
        <w:t>无差别</w:t>
      </w:r>
      <w:r>
        <w:rPr>
          <w:rFonts w:hint="eastAsia" w:ascii="仿宋" w:hAnsi="仿宋" w:eastAsia="仿宋"/>
          <w:sz w:val="32"/>
          <w:szCs w:val="32"/>
        </w:rPr>
        <w:t>，压缩</w:t>
      </w:r>
      <w:r>
        <w:rPr>
          <w:rFonts w:hint="eastAsia" w:ascii="仿宋" w:hAnsi="仿宋" w:eastAsia="仿宋"/>
          <w:sz w:val="32"/>
          <w:szCs w:val="32"/>
          <w:u w:val="single"/>
          <w:lang w:val="en-US" w:eastAsia="zh-CN"/>
        </w:rPr>
        <w:t>0</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政府性基金预算当年拨款</w:t>
      </w:r>
      <w:r>
        <w:rPr>
          <w:rFonts w:hint="eastAsia" w:ascii="仿宋" w:hAnsi="仿宋" w:eastAsia="仿宋"/>
          <w:sz w:val="32"/>
          <w:szCs w:val="32"/>
          <w:u w:val="single"/>
          <w:lang w:val="en-US" w:eastAsia="zh-CN"/>
        </w:rPr>
        <w:t>725</w:t>
      </w:r>
      <w:r>
        <w:rPr>
          <w:rFonts w:hint="eastAsia" w:ascii="仿宋" w:hAnsi="仿宋" w:eastAsia="仿宋"/>
          <w:sz w:val="32"/>
          <w:szCs w:val="32"/>
        </w:rPr>
        <w:t>万元,2023年执行数</w:t>
      </w:r>
      <w:r>
        <w:rPr>
          <w:rFonts w:hint="eastAsia" w:ascii="仿宋" w:hAnsi="仿宋" w:eastAsia="仿宋"/>
          <w:sz w:val="32"/>
          <w:szCs w:val="32"/>
          <w:u w:val="single"/>
          <w:lang w:val="en-US" w:eastAsia="zh-CN"/>
        </w:rPr>
        <w:t>无</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黑体" w:hAnsi="黑体" w:eastAsia="黑体"/>
          <w:sz w:val="32"/>
          <w:szCs w:val="32"/>
        </w:rPr>
      </w:pPr>
      <w:r>
        <w:rPr>
          <w:rFonts w:hint="eastAsia" w:ascii="仿宋" w:hAnsi="仿宋" w:eastAsia="仿宋"/>
          <w:sz w:val="32"/>
          <w:szCs w:val="32"/>
        </w:rPr>
        <w:t>我局2024年度没有政府性基金“三公”经费安排的支出，2023年也没有政府性基金“三公”经费安排的支出。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年局的机关运行经费财政拨款预算</w:t>
      </w:r>
      <w:r>
        <w:rPr>
          <w:rFonts w:hint="eastAsia" w:ascii="仿宋" w:hAnsi="仿宋" w:eastAsia="仿宋"/>
          <w:sz w:val="32"/>
          <w:szCs w:val="32"/>
          <w:u w:val="single"/>
          <w:lang w:val="en-US" w:eastAsia="zh-CN"/>
        </w:rPr>
        <w:t>17</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lang w:val="en-US" w:eastAsia="zh-CN"/>
        </w:rPr>
        <w:t>1.89</w:t>
      </w:r>
      <w:r>
        <w:rPr>
          <w:rFonts w:hint="eastAsia" w:ascii="仿宋" w:hAnsi="仿宋" w:eastAsia="仿宋"/>
          <w:sz w:val="32"/>
          <w:szCs w:val="32"/>
        </w:rPr>
        <w:t>万元，降低</w:t>
      </w:r>
      <w:r>
        <w:rPr>
          <w:rFonts w:hint="eastAsia" w:ascii="仿宋" w:hAnsi="仿宋" w:eastAsia="仿宋"/>
          <w:sz w:val="32"/>
          <w:szCs w:val="32"/>
          <w:u w:val="single"/>
          <w:lang w:val="en-US" w:eastAsia="zh-CN"/>
        </w:rPr>
        <w:t>10</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商品服务支出减少</w:t>
      </w:r>
      <w:r>
        <w:rPr>
          <w:rFonts w:hint="eastAsia" w:ascii="仿宋_GB2312" w:eastAsia="仿宋_GB2312" w:cs="仿宋_GB2312" w:hAnsiTheme="minorHAnsi"/>
          <w:kern w:val="0"/>
          <w:sz w:val="32"/>
          <w:szCs w:val="32"/>
        </w:rPr>
        <w:t>。</w:t>
      </w:r>
    </w:p>
    <w:p>
      <w:pPr>
        <w:numPr>
          <w:ilvl w:val="0"/>
          <w:numId w:val="1"/>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ind w:firstLine="640" w:firstLineChars="200"/>
        <w:rPr>
          <w:rFonts w:hint="eastAsia" w:ascii="仿宋" w:hAnsi="仿宋" w:eastAsia="仿宋"/>
          <w:sz w:val="32"/>
          <w:szCs w:val="32"/>
          <w:highlight w:val="none"/>
          <w:lang w:val="en-US" w:eastAsia="zh-CN"/>
        </w:rPr>
      </w:pPr>
      <w:r>
        <w:rPr>
          <w:rFonts w:hint="eastAsia" w:ascii="仿宋" w:hAnsi="仿宋" w:eastAsia="仿宋"/>
          <w:sz w:val="32"/>
          <w:szCs w:val="32"/>
          <w:highlight w:val="none"/>
          <w:lang w:val="en-US" w:eastAsia="zh-CN"/>
        </w:rPr>
        <w:t>2023年1月，采购工程项目类共9个，预算数中2267.45万、中标价为2204.9万，（其中有：标价朱拉乡坝村美丽宜居建设项目，预算318.71万，中标价为286.38万。2023年2月，采购工程项目，江达乡吾路岗村水源维修项目，预算105.06万，中标价为104.9万等），2023年8月，采购服务类项目，2019-2022年脱贫县财政涉农统筹整合资金自查服务，预算数200万，中标价为196万,该项目专门面向中小企业采购；2023年12月，采购服务类项目，扶贫志、工布江达县全面建成小康社会全景录编纂，预算数160万，中标价为160万，采购货物类项目，肉制品加工厂技术提升改造建设项目设备，预算数714.55万，中标价为714.35万，</w:t>
      </w:r>
    </w:p>
    <w:p>
      <w:pPr>
        <w:spacing w:beforeLines="0" w:afterLines="0"/>
        <w:jc w:val="left"/>
        <w:rPr>
          <w:rFonts w:hint="eastAsia" w:ascii="仿宋" w:hAnsi="仿宋" w:eastAsia="仿宋"/>
          <w:sz w:val="32"/>
          <w:szCs w:val="32"/>
          <w:highlight w:val="magenta"/>
          <w:lang w:val="en-US" w:eastAsia="zh-CN"/>
        </w:rPr>
      </w:pPr>
      <w:r>
        <w:rPr>
          <w:rFonts w:hint="eastAsia" w:ascii="仿宋" w:hAnsi="仿宋" w:eastAsia="仿宋"/>
          <w:sz w:val="32"/>
          <w:highlight w:val="none"/>
        </w:rPr>
        <w:t>采购货物类项目，仲莎乡仲莎村整村提升改造项目</w:t>
      </w:r>
      <w:r>
        <w:rPr>
          <w:rFonts w:hint="eastAsia" w:ascii="仿宋" w:hAnsi="仿宋" w:eastAsia="仿宋"/>
          <w:sz w:val="32"/>
          <w:highlight w:val="none"/>
          <w:lang w:eastAsia="zh-CN"/>
        </w:rPr>
        <w:t>，</w:t>
      </w:r>
      <w:r>
        <w:rPr>
          <w:rFonts w:hint="eastAsia" w:ascii="仿宋" w:hAnsi="仿宋" w:eastAsia="仿宋"/>
          <w:sz w:val="32"/>
          <w:highlight w:val="none"/>
        </w:rPr>
        <w:t>预算数</w:t>
      </w:r>
      <w:r>
        <w:rPr>
          <w:rFonts w:hint="eastAsia" w:ascii="仿宋" w:hAnsi="仿宋" w:eastAsia="仿宋"/>
          <w:sz w:val="32"/>
          <w:highlight w:val="none"/>
          <w:lang w:val="en-US" w:eastAsia="zh-CN"/>
        </w:rPr>
        <w:t>98.8</w:t>
      </w:r>
      <w:r>
        <w:rPr>
          <w:rFonts w:hint="eastAsia" w:ascii="仿宋" w:hAnsi="仿宋" w:eastAsia="仿宋"/>
          <w:sz w:val="32"/>
          <w:highlight w:val="none"/>
        </w:rPr>
        <w:t>万，中标价为</w:t>
      </w:r>
      <w:r>
        <w:rPr>
          <w:rFonts w:hint="eastAsia" w:ascii="仿宋" w:hAnsi="仿宋" w:eastAsia="仿宋"/>
          <w:sz w:val="32"/>
          <w:highlight w:val="none"/>
          <w:lang w:val="en-US" w:eastAsia="zh-CN"/>
        </w:rPr>
        <w:t>98.62</w:t>
      </w:r>
      <w:r>
        <w:rPr>
          <w:rFonts w:hint="eastAsia" w:ascii="仿宋" w:hAnsi="仿宋" w:eastAsia="仿宋"/>
          <w:sz w:val="32"/>
          <w:highlight w:val="none"/>
        </w:rPr>
        <w:t>万,该项目专门面向中小企业采购</w:t>
      </w:r>
      <w:r>
        <w:rPr>
          <w:rFonts w:hint="eastAsia" w:ascii="仿宋" w:hAnsi="仿宋" w:eastAsia="仿宋"/>
          <w:sz w:val="32"/>
          <w:highlight w:val="none"/>
          <w:lang w:eastAsia="zh-CN"/>
        </w:rPr>
        <w:t>，</w:t>
      </w:r>
      <w:r>
        <w:rPr>
          <w:rFonts w:hint="eastAsia" w:ascii="仿宋" w:hAnsi="仿宋" w:eastAsia="仿宋"/>
          <w:sz w:val="32"/>
          <w:highlight w:val="none"/>
        </w:rPr>
        <w:t>采购货物类项目，巴河镇连巴村美丽宜居建设项目设备</w:t>
      </w:r>
      <w:r>
        <w:rPr>
          <w:rFonts w:hint="eastAsia" w:ascii="仿宋" w:hAnsi="仿宋" w:eastAsia="仿宋"/>
          <w:sz w:val="32"/>
          <w:highlight w:val="none"/>
          <w:lang w:eastAsia="zh-CN"/>
        </w:rPr>
        <w:t>，</w:t>
      </w:r>
      <w:r>
        <w:rPr>
          <w:rFonts w:hint="eastAsia" w:ascii="仿宋" w:hAnsi="仿宋" w:eastAsia="仿宋"/>
          <w:sz w:val="32"/>
          <w:highlight w:val="none"/>
        </w:rPr>
        <w:t>预算数</w:t>
      </w:r>
      <w:r>
        <w:rPr>
          <w:rFonts w:hint="eastAsia" w:ascii="仿宋" w:hAnsi="仿宋" w:eastAsia="仿宋"/>
          <w:sz w:val="32"/>
          <w:highlight w:val="none"/>
          <w:lang w:val="en-US" w:eastAsia="zh-CN"/>
        </w:rPr>
        <w:t>95.39</w:t>
      </w:r>
      <w:r>
        <w:rPr>
          <w:rFonts w:hint="eastAsia" w:ascii="仿宋" w:hAnsi="仿宋" w:eastAsia="仿宋"/>
          <w:sz w:val="32"/>
          <w:highlight w:val="none"/>
        </w:rPr>
        <w:t>万，中标价为</w:t>
      </w:r>
      <w:r>
        <w:rPr>
          <w:rFonts w:hint="eastAsia" w:ascii="仿宋" w:hAnsi="仿宋" w:eastAsia="仿宋"/>
          <w:sz w:val="32"/>
          <w:highlight w:val="none"/>
          <w:lang w:val="en-US" w:eastAsia="zh-CN"/>
        </w:rPr>
        <w:t>95.29</w:t>
      </w:r>
      <w:r>
        <w:rPr>
          <w:rFonts w:hint="eastAsia" w:ascii="仿宋" w:hAnsi="仿宋" w:eastAsia="仿宋"/>
          <w:sz w:val="32"/>
          <w:highlight w:val="none"/>
        </w:rPr>
        <w:t>万,该项目专门面向中小企业采购</w:t>
      </w:r>
      <w:r>
        <w:rPr>
          <w:rFonts w:hint="eastAsia" w:ascii="仿宋" w:hAnsi="仿宋" w:eastAsia="仿宋"/>
          <w:sz w:val="32"/>
          <w:highlight w:val="none"/>
          <w:lang w:eastAsia="zh-CN"/>
        </w:rPr>
        <w:t>。</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highlight w:val="none"/>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1</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1</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辆，其中其他用车</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1</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辆，其他用车主要是</w:t>
      </w:r>
      <w:r>
        <w:rPr>
          <w:rFonts w:hint="eastAsia" w:ascii="仿宋" w:hAnsi="仿宋" w:eastAsia="仿宋"/>
          <w:sz w:val="32"/>
          <w:szCs w:val="32"/>
          <w:highlight w:val="none"/>
          <w:u w:val="single"/>
        </w:rPr>
        <w:t>部门公务</w:t>
      </w:r>
      <w:r>
        <w:rPr>
          <w:rFonts w:hint="eastAsia" w:ascii="仿宋" w:hAnsi="仿宋" w:eastAsia="仿宋"/>
          <w:sz w:val="32"/>
          <w:szCs w:val="32"/>
          <w:highlight w:val="none"/>
        </w:rPr>
        <w:t>用途的车辆。不存在单位价值</w:t>
      </w:r>
      <w:r>
        <w:rPr>
          <w:rFonts w:ascii="仿宋" w:hAnsi="仿宋" w:eastAsia="仿宋"/>
          <w:sz w:val="32"/>
          <w:szCs w:val="32"/>
          <w:highlight w:val="none"/>
        </w:rPr>
        <w:t>50</w:t>
      </w:r>
      <w:r>
        <w:rPr>
          <w:rFonts w:hint="eastAsia" w:ascii="仿宋" w:hAnsi="仿宋" w:eastAsia="仿宋"/>
          <w:sz w:val="32"/>
          <w:szCs w:val="32"/>
          <w:highlight w:val="none"/>
        </w:rPr>
        <w:t>万元以上通用设备。</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w:t>
      </w:r>
      <w:r>
        <w:rPr>
          <w:rFonts w:hint="eastAsia" w:ascii="仿宋" w:hAnsi="仿宋" w:eastAsia="仿宋"/>
          <w:sz w:val="32"/>
          <w:szCs w:val="32"/>
        </w:rPr>
        <w:t>个，资金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24112.04</w:t>
      </w:r>
      <w:r>
        <w:rPr>
          <w:rFonts w:hint="eastAsia" w:ascii="仿宋" w:hAnsi="仿宋" w:eastAsia="仿宋"/>
          <w:sz w:val="32"/>
          <w:szCs w:val="32"/>
        </w:rPr>
        <w:t>万元，其中：中央转移支付资金</w:t>
      </w:r>
      <w:r>
        <w:rPr>
          <w:rFonts w:hint="eastAsia" w:ascii="仿宋" w:hAnsi="仿宋" w:eastAsia="仿宋"/>
          <w:sz w:val="32"/>
          <w:szCs w:val="32"/>
          <w:u w:val="single"/>
          <w:lang w:val="en-US" w:eastAsia="zh-CN"/>
        </w:rPr>
        <w:t>17162.56</w:t>
      </w:r>
      <w:r>
        <w:rPr>
          <w:rFonts w:hint="eastAsia" w:ascii="仿宋" w:hAnsi="仿宋" w:eastAsia="仿宋"/>
          <w:sz w:val="32"/>
          <w:szCs w:val="32"/>
        </w:rPr>
        <w:t>万元，地方资金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6949.47</w:t>
      </w:r>
      <w:r>
        <w:rPr>
          <w:rFonts w:hint="eastAsia" w:ascii="仿宋" w:hAnsi="仿宋" w:eastAsia="仿宋"/>
          <w:sz w:val="32"/>
          <w:szCs w:val="32"/>
          <w:u w:val="single"/>
        </w:rPr>
        <w:t xml:space="preserve"> </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w:t>
      </w:r>
      <w:bookmarkStart w:id="0" w:name="_GoBack"/>
      <w:bookmarkEnd w:id="0"/>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黑体" w:hAnsi="黑体" w:eastAsia="黑体"/>
          <w:sz w:val="32"/>
          <w:szCs w:val="32"/>
          <w:highlight w:val="red"/>
        </w:rPr>
      </w:pPr>
      <w:r>
        <w:rPr>
          <w:rFonts w:hint="eastAsia" w:ascii="仿宋" w:hAnsi="仿宋" w:eastAsia="仿宋"/>
          <w:sz w:val="32"/>
          <w:szCs w:val="32"/>
          <w:highlight w:val="none"/>
        </w:rPr>
        <w:t>2024年度没有扶贫资金安排的支出，2023年也没有扶贫资金安排的支出。</w:t>
      </w:r>
    </w:p>
    <w:p>
      <w:pPr>
        <w:ind w:left="420" w:firstLine="420"/>
        <w:rPr>
          <w:rFonts w:ascii="楷体" w:hAnsi="楷体" w:eastAsia="楷体"/>
          <w:sz w:val="32"/>
          <w:szCs w:val="32"/>
        </w:rPr>
      </w:pPr>
      <w:r>
        <w:rPr>
          <w:rFonts w:hint="eastAsia" w:ascii="楷体" w:hAnsi="楷体" w:eastAsia="楷体"/>
          <w:sz w:val="32"/>
          <w:szCs w:val="32"/>
        </w:rPr>
        <w:t>（六）政府债务情况。</w:t>
      </w:r>
    </w:p>
    <w:p>
      <w:pPr>
        <w:ind w:left="420" w:firstLine="420"/>
        <w:rPr>
          <w:rFonts w:ascii="仿宋" w:hAnsi="仿宋" w:eastAsia="仿宋"/>
          <w:sz w:val="32"/>
          <w:szCs w:val="32"/>
        </w:rPr>
      </w:pPr>
      <w:r>
        <w:rPr>
          <w:rFonts w:hint="eastAsia" w:ascii="仿宋" w:hAnsi="仿宋" w:eastAsia="仿宋"/>
          <w:sz w:val="32"/>
          <w:szCs w:val="32"/>
        </w:rPr>
        <w:t>本单位截止2024年1月23日，没有待偿还的债务、待回购股权投资和应付工程物资款，特此说明。</w:t>
      </w: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AE97E9"/>
    <w:multiLevelType w:val="singleLevel"/>
    <w:tmpl w:val="6EAE97E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53F0"/>
    <w:rsid w:val="00086B54"/>
    <w:rsid w:val="00086C47"/>
    <w:rsid w:val="00090673"/>
    <w:rsid w:val="000941A1"/>
    <w:rsid w:val="000944A2"/>
    <w:rsid w:val="00096F91"/>
    <w:rsid w:val="000A0C03"/>
    <w:rsid w:val="000A1AFA"/>
    <w:rsid w:val="000A2246"/>
    <w:rsid w:val="000A6427"/>
    <w:rsid w:val="000A7168"/>
    <w:rsid w:val="000A7A82"/>
    <w:rsid w:val="000B07BA"/>
    <w:rsid w:val="000D1A92"/>
    <w:rsid w:val="000D214F"/>
    <w:rsid w:val="000D7B4B"/>
    <w:rsid w:val="000E0307"/>
    <w:rsid w:val="000E239A"/>
    <w:rsid w:val="000E347B"/>
    <w:rsid w:val="000F0A47"/>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42E1D"/>
    <w:rsid w:val="00151C9B"/>
    <w:rsid w:val="001542E5"/>
    <w:rsid w:val="00160D39"/>
    <w:rsid w:val="001645D8"/>
    <w:rsid w:val="0016615E"/>
    <w:rsid w:val="00172B07"/>
    <w:rsid w:val="00174215"/>
    <w:rsid w:val="0018178A"/>
    <w:rsid w:val="001819B5"/>
    <w:rsid w:val="001821B9"/>
    <w:rsid w:val="00185295"/>
    <w:rsid w:val="001869BF"/>
    <w:rsid w:val="00191AAA"/>
    <w:rsid w:val="00191CD5"/>
    <w:rsid w:val="00191D4B"/>
    <w:rsid w:val="00193664"/>
    <w:rsid w:val="00195EBE"/>
    <w:rsid w:val="00197162"/>
    <w:rsid w:val="001A1066"/>
    <w:rsid w:val="001A47B8"/>
    <w:rsid w:val="001A6CD9"/>
    <w:rsid w:val="001B4F21"/>
    <w:rsid w:val="001B559C"/>
    <w:rsid w:val="001B7660"/>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178AA"/>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46FF"/>
    <w:rsid w:val="002E550F"/>
    <w:rsid w:val="002E7C5B"/>
    <w:rsid w:val="002F287A"/>
    <w:rsid w:val="002F4548"/>
    <w:rsid w:val="002F66C9"/>
    <w:rsid w:val="00300D1F"/>
    <w:rsid w:val="00303F2A"/>
    <w:rsid w:val="0031342C"/>
    <w:rsid w:val="003139C9"/>
    <w:rsid w:val="00313D4B"/>
    <w:rsid w:val="00320CAC"/>
    <w:rsid w:val="00322979"/>
    <w:rsid w:val="00323C72"/>
    <w:rsid w:val="003341B0"/>
    <w:rsid w:val="00334FF8"/>
    <w:rsid w:val="0033636F"/>
    <w:rsid w:val="00337B27"/>
    <w:rsid w:val="00342D59"/>
    <w:rsid w:val="00343F94"/>
    <w:rsid w:val="00352C1E"/>
    <w:rsid w:val="00356B96"/>
    <w:rsid w:val="00360222"/>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66A71"/>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475F"/>
    <w:rsid w:val="00657A06"/>
    <w:rsid w:val="006614C2"/>
    <w:rsid w:val="0066211D"/>
    <w:rsid w:val="0066339D"/>
    <w:rsid w:val="0066445E"/>
    <w:rsid w:val="0067255B"/>
    <w:rsid w:val="0067271B"/>
    <w:rsid w:val="00675F5F"/>
    <w:rsid w:val="006844C0"/>
    <w:rsid w:val="006846B3"/>
    <w:rsid w:val="00685356"/>
    <w:rsid w:val="00696AF3"/>
    <w:rsid w:val="006A375F"/>
    <w:rsid w:val="006A402F"/>
    <w:rsid w:val="006A497D"/>
    <w:rsid w:val="006B047E"/>
    <w:rsid w:val="006B1E82"/>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7E5F12"/>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0A40"/>
    <w:rsid w:val="008D0F4B"/>
    <w:rsid w:val="008D39A8"/>
    <w:rsid w:val="008D7DFD"/>
    <w:rsid w:val="008E490F"/>
    <w:rsid w:val="008E6528"/>
    <w:rsid w:val="008E6C3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47FF"/>
    <w:rsid w:val="009704B9"/>
    <w:rsid w:val="00971B05"/>
    <w:rsid w:val="009737EC"/>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5B24"/>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2B02"/>
    <w:rsid w:val="00B6522F"/>
    <w:rsid w:val="00B67A9E"/>
    <w:rsid w:val="00B71AC6"/>
    <w:rsid w:val="00B74CCE"/>
    <w:rsid w:val="00B84681"/>
    <w:rsid w:val="00B90F50"/>
    <w:rsid w:val="00B92C71"/>
    <w:rsid w:val="00B94DBA"/>
    <w:rsid w:val="00B96D8F"/>
    <w:rsid w:val="00BA015D"/>
    <w:rsid w:val="00BC4915"/>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042F"/>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214"/>
    <w:rsid w:val="00CE465E"/>
    <w:rsid w:val="00CE472E"/>
    <w:rsid w:val="00CE47B9"/>
    <w:rsid w:val="00CE7C4E"/>
    <w:rsid w:val="00CF07DD"/>
    <w:rsid w:val="00CF43E0"/>
    <w:rsid w:val="00CF4F30"/>
    <w:rsid w:val="00CF6FA2"/>
    <w:rsid w:val="00D0331B"/>
    <w:rsid w:val="00D0455E"/>
    <w:rsid w:val="00D10678"/>
    <w:rsid w:val="00D175E3"/>
    <w:rsid w:val="00D21189"/>
    <w:rsid w:val="00D22584"/>
    <w:rsid w:val="00D22EF7"/>
    <w:rsid w:val="00D25868"/>
    <w:rsid w:val="00D258A3"/>
    <w:rsid w:val="00D2687D"/>
    <w:rsid w:val="00D31444"/>
    <w:rsid w:val="00D40644"/>
    <w:rsid w:val="00D409D8"/>
    <w:rsid w:val="00D43A09"/>
    <w:rsid w:val="00D50D7A"/>
    <w:rsid w:val="00D5136A"/>
    <w:rsid w:val="00D53038"/>
    <w:rsid w:val="00D632F1"/>
    <w:rsid w:val="00D73671"/>
    <w:rsid w:val="00D75AE2"/>
    <w:rsid w:val="00D8508B"/>
    <w:rsid w:val="00D8669F"/>
    <w:rsid w:val="00D97663"/>
    <w:rsid w:val="00DA373A"/>
    <w:rsid w:val="00DA5365"/>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270F1"/>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55F7"/>
    <w:rsid w:val="00EF744C"/>
    <w:rsid w:val="00F00FDB"/>
    <w:rsid w:val="00F0488D"/>
    <w:rsid w:val="00F06045"/>
    <w:rsid w:val="00F07089"/>
    <w:rsid w:val="00F21E99"/>
    <w:rsid w:val="00F26397"/>
    <w:rsid w:val="00F266E5"/>
    <w:rsid w:val="00F26C0D"/>
    <w:rsid w:val="00F26D44"/>
    <w:rsid w:val="00F30420"/>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DC0149"/>
    <w:rsid w:val="02EE6DE9"/>
    <w:rsid w:val="05442B04"/>
    <w:rsid w:val="05CD47E8"/>
    <w:rsid w:val="07B2672D"/>
    <w:rsid w:val="0A600E61"/>
    <w:rsid w:val="0B447404"/>
    <w:rsid w:val="0B8A32D3"/>
    <w:rsid w:val="0E201B2D"/>
    <w:rsid w:val="107519F1"/>
    <w:rsid w:val="12202ED9"/>
    <w:rsid w:val="166A04C9"/>
    <w:rsid w:val="19215304"/>
    <w:rsid w:val="215B534B"/>
    <w:rsid w:val="21B017C8"/>
    <w:rsid w:val="29887D32"/>
    <w:rsid w:val="2B1C2B2F"/>
    <w:rsid w:val="2DDE66F3"/>
    <w:rsid w:val="31DE10C4"/>
    <w:rsid w:val="3A0E5698"/>
    <w:rsid w:val="3B0A2081"/>
    <w:rsid w:val="3C533A0B"/>
    <w:rsid w:val="3E24133B"/>
    <w:rsid w:val="44F71F39"/>
    <w:rsid w:val="48EF395F"/>
    <w:rsid w:val="50BA501B"/>
    <w:rsid w:val="524321C7"/>
    <w:rsid w:val="5362287E"/>
    <w:rsid w:val="53790E54"/>
    <w:rsid w:val="55F473D6"/>
    <w:rsid w:val="5A872434"/>
    <w:rsid w:val="5CD25AA7"/>
    <w:rsid w:val="5EAE21B1"/>
    <w:rsid w:val="5FA96FCE"/>
    <w:rsid w:val="66AF132F"/>
    <w:rsid w:val="68146968"/>
    <w:rsid w:val="68542B70"/>
    <w:rsid w:val="6DAB0198"/>
    <w:rsid w:val="75F70AC1"/>
    <w:rsid w:val="7EE303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character" w:customStyle="1" w:styleId="11">
    <w:name w:val="批注框文本 字符"/>
    <w:basedOn w:val="7"/>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846</Words>
  <Characters>4825</Characters>
  <Lines>40</Lines>
  <Paragraphs>11</Paragraphs>
  <TotalTime>50</TotalTime>
  <ScaleCrop>false</ScaleCrop>
  <LinksUpToDate>false</LinksUpToDate>
  <CharactersWithSpaces>5660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2024-02-01T09:07:00Z</cp:lastPrinted>
  <dcterms:modified xsi:type="dcterms:W3CDTF">2024-02-06T04:29:03Z</dcterms:modified>
  <cp:revision>1663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1592EFED87DF4A7A9E7719E8639630B6_12</vt:lpwstr>
  </property>
</Properties>
</file>