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44"/>
          <w:szCs w:val="44"/>
          <w:lang w:val="en-US" w:eastAsia="zh-CN"/>
        </w:rPr>
      </w:pPr>
      <w:r>
        <w:rPr>
          <w:rFonts w:hint="eastAsia" w:ascii="方正小标宋简体" w:hAnsi="仿宋" w:eastAsia="方正小标宋简体"/>
          <w:sz w:val="44"/>
          <w:szCs w:val="44"/>
          <w:lang w:val="en-US" w:eastAsia="zh-CN"/>
        </w:rPr>
        <w:t>工布江达县卫生和健康委员会</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2024年度部门预算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sz w:val="32"/>
          <w:szCs w:val="32"/>
        </w:rPr>
      </w:pPr>
      <w:r>
        <w:rPr>
          <w:rFonts w:hint="eastAsia" w:ascii="仿宋" w:hAnsi="仿宋" w:eastAsia="仿宋"/>
          <w:sz w:val="32"/>
          <w:szCs w:val="32"/>
          <w:lang w:val="en-US" w:eastAsia="zh-CN"/>
        </w:rPr>
        <w:t>二〇二四</w:t>
      </w:r>
      <w:r>
        <w:rPr>
          <w:rFonts w:hint="eastAsia" w:ascii="仿宋" w:hAnsi="仿宋" w:eastAsia="仿宋"/>
          <w:sz w:val="32"/>
          <w:szCs w:val="32"/>
        </w:rPr>
        <w:t>年</w:t>
      </w:r>
      <w:r>
        <w:rPr>
          <w:rFonts w:hint="eastAsia" w:ascii="仿宋" w:hAnsi="仿宋" w:eastAsia="仿宋"/>
          <w:sz w:val="32"/>
          <w:szCs w:val="32"/>
          <w:lang w:eastAsia="zh-CN"/>
        </w:rPr>
        <w:t>一</w:t>
      </w:r>
      <w:r>
        <w:rPr>
          <w:rFonts w:hint="eastAsia" w:ascii="仿宋" w:hAnsi="仿宋" w:eastAsia="仿宋"/>
          <w:sz w:val="32"/>
          <w:szCs w:val="32"/>
        </w:rPr>
        <w:t>月</w:t>
      </w:r>
      <w:r>
        <w:rPr>
          <w:rFonts w:hint="eastAsia" w:ascii="仿宋" w:hAnsi="仿宋" w:eastAsia="仿宋"/>
          <w:sz w:val="32"/>
          <w:szCs w:val="32"/>
          <w:lang w:eastAsia="zh-CN"/>
        </w:rPr>
        <w:t>三十一</w:t>
      </w:r>
      <w:r>
        <w:rPr>
          <w:rFonts w:hint="eastAsia" w:ascii="仿宋" w:hAnsi="仿宋" w:eastAsia="仿宋"/>
          <w:sz w:val="32"/>
          <w:szCs w:val="32"/>
        </w:rPr>
        <w:t>日</w:t>
      </w: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hint="eastAsia" w:ascii="方正小标宋简体" w:hAnsi="仿宋" w:eastAsia="方正小标宋简体"/>
          <w:sz w:val="32"/>
          <w:szCs w:val="32"/>
        </w:rPr>
      </w:pPr>
      <w:r>
        <w:rPr>
          <w:rFonts w:hint="eastAsia" w:ascii="方正小标宋简体" w:hAnsi="仿宋" w:eastAsia="方正小标宋简体"/>
          <w:sz w:val="32"/>
          <w:szCs w:val="32"/>
        </w:rPr>
        <w:t>第一部分</w:t>
      </w:r>
      <w:r>
        <w:rPr>
          <w:rFonts w:hint="eastAsia" w:ascii="方正小标宋简体" w:hAnsi="仿宋" w:eastAsia="方正小标宋简体"/>
          <w:sz w:val="32"/>
          <w:szCs w:val="32"/>
          <w:lang w:val="en-US" w:eastAsia="zh-CN"/>
        </w:rPr>
        <w:t>工布江达县卫生和健康委员会</w:t>
      </w:r>
      <w:r>
        <w:rPr>
          <w:rFonts w:hint="eastAsia" w:ascii="方正小标宋简体" w:hAnsi="仿宋" w:eastAsia="方正小标宋简体"/>
          <w:sz w:val="32"/>
          <w:szCs w:val="32"/>
        </w:rPr>
        <w:t>概况 </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一、部门预算单位构成</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二、部门职责和机构设置</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第二部分</w:t>
      </w:r>
      <w:r>
        <w:rPr>
          <w:rFonts w:hint="eastAsia" w:ascii="方正小标宋简体" w:hAnsi="仿宋" w:eastAsia="方正小标宋简体"/>
          <w:sz w:val="32"/>
          <w:szCs w:val="32"/>
          <w:lang w:val="en-US" w:eastAsia="zh-CN"/>
        </w:rPr>
        <w:t>工布江达县卫生和健康委员会</w:t>
      </w:r>
      <w:r>
        <w:rPr>
          <w:rFonts w:hint="eastAsia" w:ascii="方正小标宋简体" w:hAnsi="仿宋" w:eastAsia="方正小标宋简体"/>
          <w:sz w:val="32"/>
          <w:szCs w:val="32"/>
          <w:lang w:eastAsia="zh-CN"/>
        </w:rPr>
        <w:t>202</w:t>
      </w:r>
      <w:r>
        <w:rPr>
          <w:rFonts w:hint="eastAsia" w:ascii="方正小标宋简体" w:hAnsi="仿宋" w:eastAsia="方正小标宋简体"/>
          <w:sz w:val="32"/>
          <w:szCs w:val="32"/>
          <w:lang w:val="en-US" w:eastAsia="zh-CN"/>
        </w:rPr>
        <w:t>4</w:t>
      </w:r>
      <w:r>
        <w:rPr>
          <w:rFonts w:hint="eastAsia" w:ascii="方正小标宋简体" w:hAnsi="仿宋" w:eastAsia="方正小标宋简体"/>
          <w:sz w:val="32"/>
          <w:szCs w:val="32"/>
        </w:rPr>
        <w:t>年部门预算表</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一、财政拨款收支总表</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二、一般公共预算支出表</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三、一般公共预算基本支出表</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四、一般公共预算“三公”经费支出表</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五、政府性基金预算支出表</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六、部门收支总表</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七、部门收入总表</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八、部门支出总表</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第三部分</w:t>
      </w:r>
      <w:r>
        <w:rPr>
          <w:rFonts w:hint="eastAsia" w:ascii="方正小标宋简体" w:hAnsi="仿宋" w:eastAsia="方正小标宋简体"/>
          <w:sz w:val="32"/>
          <w:szCs w:val="32"/>
          <w:lang w:val="en-US" w:eastAsia="zh-CN"/>
        </w:rPr>
        <w:t>工布江达县卫生和健康委员会</w:t>
      </w:r>
      <w:r>
        <w:rPr>
          <w:rFonts w:hint="eastAsia" w:ascii="方正小标宋简体" w:hAnsi="仿宋" w:eastAsia="方正小标宋简体"/>
          <w:sz w:val="32"/>
          <w:szCs w:val="32"/>
          <w:lang w:eastAsia="zh-CN"/>
        </w:rPr>
        <w:t>202</w:t>
      </w:r>
      <w:r>
        <w:rPr>
          <w:rFonts w:hint="eastAsia" w:ascii="方正小标宋简体" w:hAnsi="仿宋" w:eastAsia="方正小标宋简体"/>
          <w:sz w:val="32"/>
          <w:szCs w:val="32"/>
          <w:lang w:val="en-US" w:eastAsia="zh-CN"/>
        </w:rPr>
        <w:t>3</w:t>
      </w:r>
      <w:r>
        <w:rPr>
          <w:rFonts w:hint="eastAsia" w:ascii="方正小标宋简体" w:hAnsi="仿宋" w:eastAsia="方正小标宋简体"/>
          <w:sz w:val="32"/>
          <w:szCs w:val="32"/>
        </w:rPr>
        <w:t>年部门预算分析</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方正小标宋简体" w:hAnsi="仿宋" w:eastAsia="方正小标宋简体"/>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工布江达县卫生和健康委员会概况</w:t>
      </w:r>
    </w:p>
    <w:p>
      <w:pPr>
        <w:rPr>
          <w:rFonts w:ascii="仿宋" w:hAnsi="仿宋" w:eastAsia="仿宋"/>
          <w:sz w:val="32"/>
          <w:szCs w:val="32"/>
        </w:rPr>
      </w:pPr>
    </w:p>
    <w:p>
      <w:pPr>
        <w:rPr>
          <w:rFonts w:hint="eastAsia" w:ascii="仿宋" w:hAnsi="仿宋" w:eastAsia="仿宋"/>
          <w:sz w:val="32"/>
          <w:szCs w:val="32"/>
        </w:rPr>
      </w:pPr>
      <w:r>
        <w:rPr>
          <w:rFonts w:hint="eastAsia" w:ascii="仿宋" w:hAnsi="仿宋" w:eastAsia="仿宋"/>
          <w:sz w:val="32"/>
          <w:szCs w:val="32"/>
        </w:rPr>
        <w:t>一、部门预算单位构成</w:t>
      </w:r>
    </w:p>
    <w:p>
      <w:pPr>
        <w:rPr>
          <w:rFonts w:hint="eastAsia" w:ascii="仿宋" w:hAnsi="仿宋" w:eastAsia="仿宋"/>
          <w:sz w:val="32"/>
          <w:szCs w:val="32"/>
        </w:rPr>
      </w:pPr>
      <w:r>
        <w:rPr>
          <w:rFonts w:hint="eastAsia" w:ascii="仿宋" w:hAnsi="仿宋" w:eastAsia="仿宋"/>
          <w:sz w:val="32"/>
          <w:szCs w:val="32"/>
          <w:lang w:val="en-US" w:eastAsia="zh-CN"/>
        </w:rPr>
        <w:t xml:space="preserve">    </w:t>
      </w:r>
      <w:r>
        <w:rPr>
          <w:rFonts w:hint="eastAsia" w:ascii="仿宋" w:hAnsi="仿宋" w:eastAsia="仿宋"/>
          <w:sz w:val="32"/>
          <w:szCs w:val="32"/>
        </w:rPr>
        <w:t>工布江达县卫生和健康委员会为一级预算单位（综合办、财务室</w:t>
      </w:r>
      <w:r>
        <w:rPr>
          <w:rFonts w:hint="eastAsia" w:ascii="仿宋" w:hAnsi="仿宋" w:eastAsia="仿宋"/>
          <w:sz w:val="32"/>
          <w:szCs w:val="32"/>
          <w:lang w:eastAsia="zh-CN"/>
        </w:rPr>
        <w:t>、医政医管和体制改革科、疾病预防控制与综合监督科、综合健康和干部保健科</w:t>
      </w:r>
      <w:r>
        <w:rPr>
          <w:rFonts w:hint="eastAsia" w:ascii="仿宋" w:hAnsi="仿宋" w:eastAsia="仿宋"/>
          <w:sz w:val="32"/>
          <w:szCs w:val="32"/>
        </w:rPr>
        <w:t>）。为</w:t>
      </w:r>
      <w:r>
        <w:rPr>
          <w:rFonts w:hint="eastAsia" w:ascii="仿宋" w:hAnsi="仿宋" w:eastAsia="仿宋"/>
          <w:sz w:val="32"/>
          <w:szCs w:val="32"/>
          <w:lang w:eastAsia="zh-CN"/>
        </w:rPr>
        <w:t>202</w:t>
      </w:r>
      <w:r>
        <w:rPr>
          <w:rFonts w:hint="eastAsia" w:ascii="仿宋" w:hAnsi="仿宋" w:eastAsia="仿宋"/>
          <w:sz w:val="32"/>
          <w:szCs w:val="32"/>
          <w:lang w:val="en-US" w:eastAsia="zh-CN"/>
        </w:rPr>
        <w:t>4</w:t>
      </w:r>
      <w:r>
        <w:rPr>
          <w:rFonts w:hint="eastAsia" w:ascii="仿宋" w:hAnsi="仿宋" w:eastAsia="仿宋"/>
          <w:sz w:val="32"/>
          <w:szCs w:val="32"/>
        </w:rPr>
        <w:t>年预算编制范围内</w:t>
      </w:r>
      <w:r>
        <w:rPr>
          <w:rFonts w:hint="eastAsia" w:ascii="仿宋" w:hAnsi="仿宋" w:eastAsia="仿宋"/>
          <w:sz w:val="32"/>
          <w:szCs w:val="32"/>
          <w:lang w:eastAsia="zh-CN"/>
        </w:rPr>
        <w:t>。</w:t>
      </w:r>
    </w:p>
    <w:p>
      <w:pPr>
        <w:rPr>
          <w:rFonts w:hint="eastAsia" w:ascii="仿宋" w:hAnsi="仿宋" w:eastAsia="仿宋"/>
          <w:sz w:val="32"/>
          <w:szCs w:val="32"/>
        </w:rPr>
      </w:pPr>
      <w:r>
        <w:rPr>
          <w:rFonts w:hint="eastAsia" w:ascii="仿宋" w:hAnsi="仿宋" w:eastAsia="仿宋"/>
          <w:sz w:val="32"/>
          <w:szCs w:val="32"/>
          <w:lang w:val="en-US" w:eastAsia="zh-CN"/>
        </w:rPr>
        <w:t xml:space="preserve">    </w:t>
      </w:r>
      <w:r>
        <w:rPr>
          <w:rFonts w:hint="eastAsia" w:ascii="仿宋" w:hAnsi="仿宋" w:eastAsia="仿宋"/>
          <w:sz w:val="32"/>
          <w:szCs w:val="32"/>
        </w:rPr>
        <w:t>二、部门职责和机构设置</w:t>
      </w:r>
    </w:p>
    <w:p>
      <w:pPr>
        <w:rPr>
          <w:rFonts w:hint="eastAsia" w:ascii="仿宋" w:hAnsi="仿宋" w:eastAsia="仿宋"/>
          <w:sz w:val="32"/>
          <w:szCs w:val="32"/>
        </w:rPr>
      </w:pPr>
      <w:r>
        <w:rPr>
          <w:rFonts w:hint="eastAsia" w:ascii="仿宋" w:hAnsi="仿宋" w:eastAsia="仿宋"/>
          <w:sz w:val="32"/>
          <w:szCs w:val="32"/>
          <w:lang w:val="en-US" w:eastAsia="zh-CN"/>
        </w:rPr>
        <w:t xml:space="preserve">   </w:t>
      </w:r>
      <w:r>
        <w:rPr>
          <w:rFonts w:hint="eastAsia" w:ascii="仿宋" w:hAnsi="仿宋" w:eastAsia="仿宋"/>
          <w:sz w:val="32"/>
          <w:szCs w:val="32"/>
        </w:rPr>
        <w:t>内设机构划分及主要职责</w:t>
      </w:r>
    </w:p>
    <w:p>
      <w:pPr>
        <w:rPr>
          <w:rFonts w:hint="eastAsia" w:ascii="仿宋" w:hAnsi="仿宋" w:eastAsia="仿宋"/>
          <w:sz w:val="32"/>
          <w:szCs w:val="32"/>
        </w:rPr>
      </w:pPr>
      <w:r>
        <w:rPr>
          <w:rFonts w:hint="eastAsia" w:ascii="仿宋" w:hAnsi="仿宋" w:eastAsia="仿宋"/>
          <w:sz w:val="32"/>
          <w:szCs w:val="32"/>
          <w:lang w:val="en-US" w:eastAsia="zh-CN"/>
        </w:rPr>
        <w:t xml:space="preserve">   （1）</w:t>
      </w:r>
      <w:r>
        <w:rPr>
          <w:rFonts w:hint="eastAsia" w:ascii="仿宋" w:hAnsi="仿宋" w:eastAsia="仿宋"/>
          <w:sz w:val="32"/>
          <w:szCs w:val="32"/>
          <w:lang w:eastAsia="zh-CN"/>
        </w:rPr>
        <w:t>综合</w:t>
      </w:r>
      <w:r>
        <w:rPr>
          <w:rFonts w:hint="eastAsia" w:ascii="仿宋" w:hAnsi="仿宋" w:eastAsia="仿宋"/>
          <w:sz w:val="32"/>
          <w:szCs w:val="32"/>
        </w:rPr>
        <w:t>办公室</w:t>
      </w:r>
    </w:p>
    <w:p>
      <w:pPr>
        <w:rPr>
          <w:rFonts w:hint="eastAsia" w:ascii="仿宋" w:hAnsi="仿宋" w:eastAsia="仿宋"/>
          <w:sz w:val="32"/>
          <w:szCs w:val="32"/>
          <w:lang w:eastAsia="zh-CN"/>
        </w:rPr>
      </w:pPr>
      <w:r>
        <w:rPr>
          <w:rFonts w:hint="eastAsia" w:ascii="仿宋" w:hAnsi="仿宋" w:eastAsia="仿宋"/>
          <w:sz w:val="32"/>
          <w:szCs w:val="32"/>
          <w:lang w:val="en-US" w:eastAsia="zh-CN"/>
        </w:rPr>
        <w:t>1、</w:t>
      </w:r>
      <w:r>
        <w:rPr>
          <w:rFonts w:hint="eastAsia" w:ascii="仿宋" w:hAnsi="仿宋" w:eastAsia="仿宋"/>
          <w:sz w:val="32"/>
          <w:szCs w:val="32"/>
        </w:rPr>
        <w:t>负责机关</w:t>
      </w:r>
      <w:r>
        <w:rPr>
          <w:rFonts w:hint="eastAsia" w:ascii="仿宋" w:hAnsi="仿宋" w:eastAsia="仿宋"/>
          <w:sz w:val="32"/>
          <w:szCs w:val="32"/>
          <w:lang w:eastAsia="zh-CN"/>
        </w:rPr>
        <w:t>日常运转工作，承担党建、党风廉政、安全、保密、信访、政务公开、</w:t>
      </w:r>
      <w:r>
        <w:rPr>
          <w:rFonts w:hint="eastAsia" w:ascii="仿宋" w:hAnsi="仿宋" w:eastAsia="仿宋"/>
          <w:sz w:val="32"/>
          <w:szCs w:val="32"/>
        </w:rPr>
        <w:t>机关后勤服务</w:t>
      </w:r>
      <w:r>
        <w:rPr>
          <w:rFonts w:hint="eastAsia" w:ascii="仿宋" w:hAnsi="仿宋" w:eastAsia="仿宋"/>
          <w:sz w:val="32"/>
          <w:szCs w:val="32"/>
          <w:lang w:eastAsia="zh-CN"/>
        </w:rPr>
        <w:t>、党建、党风廉政等</w:t>
      </w:r>
      <w:r>
        <w:rPr>
          <w:rFonts w:hint="eastAsia" w:ascii="仿宋" w:hAnsi="仿宋" w:eastAsia="仿宋"/>
          <w:sz w:val="32"/>
          <w:szCs w:val="32"/>
        </w:rPr>
        <w:t>工作</w:t>
      </w:r>
      <w:r>
        <w:rPr>
          <w:rFonts w:hint="eastAsia" w:ascii="仿宋" w:hAnsi="仿宋" w:eastAsia="仿宋"/>
          <w:sz w:val="32"/>
          <w:szCs w:val="32"/>
          <w:lang w:eastAsia="zh-CN"/>
        </w:rPr>
        <w:t>，协调办理人大代表建议和政协委员提案工作。</w:t>
      </w:r>
    </w:p>
    <w:p>
      <w:pPr>
        <w:rPr>
          <w:rFonts w:hint="eastAsia" w:ascii="仿宋" w:hAnsi="仿宋" w:eastAsia="仿宋"/>
          <w:sz w:val="32"/>
          <w:szCs w:val="32"/>
          <w:lang w:val="en-US" w:eastAsia="zh-CN"/>
        </w:rPr>
      </w:pPr>
      <w:r>
        <w:rPr>
          <w:rFonts w:hint="eastAsia" w:ascii="仿宋" w:hAnsi="仿宋" w:eastAsia="仿宋"/>
          <w:sz w:val="32"/>
          <w:szCs w:val="32"/>
          <w:lang w:val="en-US" w:eastAsia="zh-CN"/>
        </w:rPr>
        <w:t>2、组织卫生健康专业技术人员专业考试工作、初级职称评聘前期工作，拟定年度各类培训计划。</w:t>
      </w:r>
    </w:p>
    <w:p>
      <w:pPr>
        <w:rPr>
          <w:rFonts w:hint="eastAsia" w:ascii="仿宋" w:hAnsi="仿宋" w:eastAsia="仿宋"/>
          <w:sz w:val="32"/>
          <w:szCs w:val="32"/>
          <w:lang w:val="en-US" w:eastAsia="zh-CN"/>
        </w:rPr>
      </w:pPr>
      <w:r>
        <w:rPr>
          <w:rFonts w:hint="eastAsia" w:ascii="仿宋" w:hAnsi="仿宋" w:eastAsia="仿宋"/>
          <w:sz w:val="32"/>
          <w:szCs w:val="32"/>
          <w:lang w:val="en-US" w:eastAsia="zh-CN"/>
        </w:rPr>
        <w:t>3、协调推进健康西藏、健康林芝工作，拟定全县卫生健康事业发展中长期规划，推进全县健康服务体系及信息化建设。组织开展爱国卫生运动和卫生健康统计调查工作。</w:t>
      </w:r>
    </w:p>
    <w:p>
      <w:pPr>
        <w:rPr>
          <w:rFonts w:hint="eastAsia" w:ascii="仿宋" w:hAnsi="仿宋" w:eastAsia="仿宋"/>
          <w:sz w:val="32"/>
          <w:szCs w:val="32"/>
          <w:lang w:val="en-US" w:eastAsia="zh-CN"/>
        </w:rPr>
      </w:pPr>
      <w:r>
        <w:rPr>
          <w:rFonts w:hint="eastAsia" w:ascii="仿宋" w:hAnsi="仿宋" w:eastAsia="仿宋"/>
          <w:sz w:val="32"/>
          <w:szCs w:val="32"/>
          <w:lang w:val="en-US" w:eastAsia="zh-CN"/>
        </w:rPr>
        <w:t>4、组织起草推进卫生健康、藏医药地方性法规、政府规章草案实施方案，组织开展调研和起草卫生健康全局性、综合性文件，落实行政审批制度改革及职能转变相关工作。</w:t>
      </w:r>
    </w:p>
    <w:p>
      <w:pPr>
        <w:rPr>
          <w:rFonts w:hint="eastAsia" w:ascii="仿宋" w:hAnsi="仿宋" w:eastAsia="仿宋"/>
          <w:sz w:val="32"/>
          <w:szCs w:val="32"/>
          <w:lang w:val="en-US" w:eastAsia="zh-CN"/>
        </w:rPr>
      </w:pPr>
      <w:r>
        <w:rPr>
          <w:rFonts w:hint="eastAsia" w:ascii="仿宋" w:hAnsi="仿宋" w:eastAsia="仿宋"/>
          <w:sz w:val="32"/>
          <w:szCs w:val="32"/>
          <w:lang w:val="en-US" w:eastAsia="zh-CN"/>
        </w:rPr>
        <w:t>5、拟定卫生健康专业技术人员队伍优化方案、调整方案、推进科技教育和人才队伍建设工作。</w:t>
      </w:r>
    </w:p>
    <w:p>
      <w:pPr>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    6、做好卫生健康对口支援受援工作，负责卫生健康对口支援干部人才的联系和服务工作。    </w:t>
      </w:r>
    </w:p>
    <w:p>
      <w:pPr>
        <w:rPr>
          <w:rFonts w:hint="eastAsia" w:ascii="仿宋" w:hAnsi="仿宋" w:eastAsia="仿宋"/>
          <w:sz w:val="32"/>
          <w:szCs w:val="32"/>
          <w:lang w:val="en-US" w:eastAsia="zh-CN"/>
        </w:rPr>
      </w:pPr>
      <w:r>
        <w:rPr>
          <w:rFonts w:hint="eastAsia" w:ascii="仿宋" w:hAnsi="仿宋" w:eastAsia="仿宋"/>
          <w:sz w:val="32"/>
          <w:szCs w:val="32"/>
          <w:lang w:val="en-US" w:eastAsia="zh-CN"/>
        </w:rPr>
        <w:t>7、承担卫生健康信息发布和先进典型宣传报道工作，负责卫生健康系统法制建设和法制宣传教育。</w:t>
      </w:r>
    </w:p>
    <w:p>
      <w:pPr>
        <w:rPr>
          <w:rFonts w:hint="eastAsia" w:ascii="仿宋" w:hAnsi="仿宋" w:eastAsia="仿宋"/>
          <w:sz w:val="32"/>
          <w:szCs w:val="32"/>
          <w:lang w:val="en-US" w:eastAsia="zh-CN"/>
        </w:rPr>
      </w:pPr>
      <w:r>
        <w:rPr>
          <w:rFonts w:hint="eastAsia" w:ascii="仿宋" w:hAnsi="仿宋" w:eastAsia="仿宋"/>
          <w:sz w:val="32"/>
          <w:szCs w:val="32"/>
          <w:lang w:val="en-US" w:eastAsia="zh-CN"/>
        </w:rPr>
        <w:t>8、完成县委、县政府、上级业务部门和局领导班子交办的其他事项</w:t>
      </w:r>
    </w:p>
    <w:p>
      <w:pPr>
        <w:rPr>
          <w:rFonts w:hint="eastAsia" w:ascii="仿宋" w:hAnsi="仿宋" w:eastAsia="仿宋"/>
          <w:sz w:val="32"/>
          <w:szCs w:val="32"/>
          <w:lang w:eastAsia="zh-CN"/>
        </w:rPr>
      </w:pPr>
      <w:r>
        <w:rPr>
          <w:rFonts w:hint="eastAsia" w:ascii="仿宋" w:hAnsi="仿宋" w:eastAsia="仿宋"/>
          <w:sz w:val="32"/>
          <w:szCs w:val="32"/>
          <w:lang w:val="en-US" w:eastAsia="zh-CN"/>
        </w:rPr>
        <w:t xml:space="preserve">    </w:t>
      </w:r>
      <w:r>
        <w:rPr>
          <w:rFonts w:hint="eastAsia" w:ascii="仿宋" w:hAnsi="仿宋" w:eastAsia="仿宋"/>
          <w:sz w:val="32"/>
          <w:szCs w:val="32"/>
          <w:lang w:eastAsia="zh-CN"/>
        </w:rPr>
        <w:t>（</w:t>
      </w:r>
      <w:r>
        <w:rPr>
          <w:rFonts w:hint="eastAsia" w:ascii="仿宋" w:hAnsi="仿宋" w:eastAsia="仿宋"/>
          <w:sz w:val="32"/>
          <w:szCs w:val="32"/>
          <w:lang w:val="en-US" w:eastAsia="zh-CN"/>
        </w:rPr>
        <w:t>2</w:t>
      </w:r>
      <w:r>
        <w:rPr>
          <w:rFonts w:hint="eastAsia" w:ascii="仿宋" w:hAnsi="仿宋" w:eastAsia="仿宋"/>
          <w:sz w:val="32"/>
          <w:szCs w:val="32"/>
          <w:lang w:eastAsia="zh-CN"/>
        </w:rPr>
        <w:t>）医政医管和体制改革科</w:t>
      </w:r>
    </w:p>
    <w:p>
      <w:pPr>
        <w:rPr>
          <w:rFonts w:hint="eastAsia" w:ascii="仿宋" w:hAnsi="仿宋" w:eastAsia="仿宋"/>
          <w:sz w:val="32"/>
          <w:szCs w:val="32"/>
          <w:lang w:eastAsia="zh-CN"/>
        </w:rPr>
      </w:pPr>
      <w:r>
        <w:rPr>
          <w:rFonts w:hint="eastAsia" w:ascii="仿宋" w:hAnsi="仿宋" w:eastAsia="仿宋"/>
          <w:sz w:val="32"/>
          <w:szCs w:val="32"/>
          <w:lang w:val="en-US" w:eastAsia="zh-CN"/>
        </w:rPr>
        <w:t xml:space="preserve">     1、</w:t>
      </w:r>
      <w:r>
        <w:rPr>
          <w:rFonts w:hint="eastAsia" w:ascii="仿宋" w:hAnsi="仿宋" w:eastAsia="仿宋"/>
          <w:sz w:val="32"/>
          <w:szCs w:val="32"/>
          <w:lang w:eastAsia="zh-CN"/>
        </w:rPr>
        <w:t>监督实施医疗机构及医务人员、医疗技术应用、医疗质量和安全、医疗服务、医疗废弃物处置和行风建设等相关政策、规范和标准，落实公立医院运行监管、绩效评价和考核制度，指导公立医院等级创建、药事和临床重点专科建设、医院感染控制、医疗急救体系建设、临床实验室管理等工作；推进全县护理、康复事业发展工作。</w:t>
      </w:r>
    </w:p>
    <w:p>
      <w:pPr>
        <w:rPr>
          <w:rFonts w:hint="eastAsia" w:ascii="仿宋" w:hAnsi="仿宋" w:eastAsia="仿宋"/>
          <w:sz w:val="32"/>
          <w:szCs w:val="32"/>
        </w:rPr>
      </w:pPr>
      <w:r>
        <w:rPr>
          <w:rFonts w:hint="eastAsia" w:ascii="仿宋" w:hAnsi="仿宋" w:eastAsia="仿宋"/>
          <w:sz w:val="32"/>
          <w:szCs w:val="32"/>
          <w:lang w:val="en-US" w:eastAsia="zh-CN"/>
        </w:rPr>
        <w:t xml:space="preserve">    2、组织实施国家基本药物政策和基本药物制度，落实自治区基本药物增补目录，开展药品使用监测、临床综合评价和短缺药品预警，落实相关政策和鼓励扶持政策。</w:t>
      </w:r>
      <w:r>
        <w:rPr>
          <w:rFonts w:hint="eastAsia" w:ascii="仿宋" w:hAnsi="仿宋" w:eastAsia="仿宋"/>
          <w:sz w:val="32"/>
          <w:szCs w:val="32"/>
        </w:rPr>
        <w:t xml:space="preserve"> </w:t>
      </w:r>
    </w:p>
    <w:p>
      <w:pPr>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    3、承担深化医药卫生体制改革具体工作，细化我县实施任务、措施，建立健全工作机制，推进任务落实，承担组织推进我县公立医院改革工作，承担卫生健康项目申报及相关工作。</w:t>
      </w:r>
    </w:p>
    <w:p>
      <w:pPr>
        <w:rPr>
          <w:rFonts w:hint="eastAsia" w:ascii="仿宋" w:hAnsi="仿宋" w:eastAsia="仿宋"/>
          <w:sz w:val="32"/>
          <w:szCs w:val="32"/>
          <w:lang w:eastAsia="zh-CN"/>
        </w:rPr>
      </w:pPr>
      <w:r>
        <w:rPr>
          <w:rFonts w:hint="eastAsia" w:ascii="仿宋" w:hAnsi="仿宋" w:eastAsia="仿宋"/>
          <w:sz w:val="32"/>
          <w:szCs w:val="32"/>
          <w:lang w:val="en-US" w:eastAsia="zh-CN"/>
        </w:rPr>
        <w:t xml:space="preserve">    4、推进县、乡、村卫生健康队伍建设、人才培养和服务能力提升，</w:t>
      </w:r>
      <w:r>
        <w:rPr>
          <w:rFonts w:hint="eastAsia" w:ascii="仿宋" w:hAnsi="仿宋" w:eastAsia="仿宋"/>
          <w:sz w:val="32"/>
          <w:szCs w:val="32"/>
          <w:lang w:eastAsia="zh-CN"/>
        </w:rPr>
        <w:t>推进卫生健康基本公共卫生服务均等化、普惠化、便捷化。</w:t>
      </w:r>
    </w:p>
    <w:p>
      <w:pPr>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    5、承担全县人口监测预警工作，落实人口与家庭发展相关政策，实施政策和计划生育特殊家庭扶助制度。</w:t>
      </w:r>
    </w:p>
    <w:p>
      <w:pPr>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    6、制定全县藏医药事业发展规划，落实藏医药人员、藏医医院、医疗技术应用、医疗质量、医疗服务等管理规范和技术标准，承担藏医医疗、预防、保健、康复、药事的监督管理，指导藏医药理论、医术、药物的挖掘、整理、总结和提高，以及藏医药科研工作。推进藏医药人才培养，组织开展藏药资源普查、保护、开发和合理利用，负责藏医药文化建设，推进藏中医结合工作和交流工作。承担全县中医药管理工作。</w:t>
      </w:r>
    </w:p>
    <w:p>
      <w:pPr>
        <w:rPr>
          <w:rFonts w:hint="eastAsia" w:ascii="仿宋" w:hAnsi="仿宋" w:eastAsia="仿宋"/>
          <w:sz w:val="32"/>
          <w:szCs w:val="32"/>
          <w:lang w:eastAsia="zh-CN"/>
        </w:rPr>
      </w:pPr>
      <w:r>
        <w:rPr>
          <w:rFonts w:hint="eastAsia" w:ascii="仿宋" w:hAnsi="仿宋" w:eastAsia="仿宋"/>
          <w:sz w:val="32"/>
          <w:szCs w:val="32"/>
          <w:lang w:val="en-US" w:eastAsia="zh-CN"/>
        </w:rPr>
        <w:t xml:space="preserve">    </w:t>
      </w:r>
      <w:r>
        <w:rPr>
          <w:rFonts w:hint="eastAsia" w:ascii="仿宋" w:hAnsi="仿宋" w:eastAsia="仿宋"/>
          <w:sz w:val="32"/>
          <w:szCs w:val="32"/>
          <w:lang w:eastAsia="zh-CN"/>
        </w:rPr>
        <w:t>（</w:t>
      </w:r>
      <w:r>
        <w:rPr>
          <w:rFonts w:hint="eastAsia" w:ascii="仿宋" w:hAnsi="仿宋" w:eastAsia="仿宋"/>
          <w:sz w:val="32"/>
          <w:szCs w:val="32"/>
          <w:lang w:val="en-US" w:eastAsia="zh-CN"/>
        </w:rPr>
        <w:t>3</w:t>
      </w:r>
      <w:r>
        <w:rPr>
          <w:rFonts w:hint="eastAsia" w:ascii="仿宋" w:hAnsi="仿宋" w:eastAsia="仿宋"/>
          <w:sz w:val="32"/>
          <w:szCs w:val="32"/>
          <w:lang w:eastAsia="zh-CN"/>
        </w:rPr>
        <w:t>）综合健康和干部保健科</w:t>
      </w:r>
    </w:p>
    <w:p>
      <w:pPr>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     1、落实农牧区卫生和社区卫生事业发展政策、标准和规范，指导农牧区和社区卫生健康服务体系建设，以及乡村医生管理工作，组织实施农牧区和社区公共卫生、基本医疗、卫生健康人才队伍建设政策措施。承担健康扶贫工作。</w:t>
      </w:r>
    </w:p>
    <w:p>
      <w:pPr>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    2、落实妇幼卫生健康政策、标准和规范，推进全县妇幼健康服务体系建设，组织开展妇幼卫生、出生缺陷防治、婴幼儿早期发展等工作，负责人类辅助生殖技术管理和生育技术服务工作。</w:t>
      </w:r>
    </w:p>
    <w:p>
      <w:pPr>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    3、落实应对老龄化的政策措施以及医养结合政策、标准和规范，承担老龄工作具体任务。</w:t>
      </w:r>
    </w:p>
    <w:p>
      <w:pPr>
        <w:rPr>
          <w:rFonts w:hint="eastAsia" w:ascii="仿宋" w:hAnsi="仿宋" w:eastAsia="仿宋"/>
          <w:sz w:val="32"/>
          <w:szCs w:val="32"/>
          <w:lang w:val="en-US" w:eastAsia="zh-CN"/>
        </w:rPr>
      </w:pPr>
      <w:r>
        <w:rPr>
          <w:rFonts w:hint="eastAsia" w:ascii="仿宋" w:hAnsi="仿宋" w:eastAsia="仿宋"/>
          <w:sz w:val="32"/>
          <w:szCs w:val="32"/>
          <w:lang w:val="en-US" w:eastAsia="zh-CN"/>
        </w:rPr>
        <w:t>4、负责组织实施辖区内保健对象的医疗保健工作，以及重要会议、重大活动的医疗卫生保障工作。</w:t>
      </w:r>
    </w:p>
    <w:p>
      <w:pPr>
        <w:rPr>
          <w:rFonts w:hint="eastAsia" w:ascii="仿宋" w:hAnsi="仿宋" w:eastAsia="仿宋"/>
          <w:sz w:val="32"/>
          <w:szCs w:val="32"/>
          <w:lang w:val="en-US" w:eastAsia="zh-CN"/>
        </w:rPr>
      </w:pPr>
      <w:r>
        <w:rPr>
          <w:rFonts w:hint="eastAsia" w:ascii="仿宋" w:hAnsi="仿宋" w:eastAsia="仿宋"/>
          <w:sz w:val="32"/>
          <w:szCs w:val="32"/>
          <w:lang w:val="en-US" w:eastAsia="zh-CN"/>
        </w:rPr>
        <w:t>5、组织开展全县卫生健康宣传、健康教育、健康促进活动。承担县计划生育协会的具体工作。</w:t>
      </w:r>
    </w:p>
    <w:p>
      <w:pPr>
        <w:rPr>
          <w:rFonts w:hint="eastAsia" w:ascii="仿宋" w:hAnsi="仿宋" w:eastAsia="仿宋"/>
          <w:sz w:val="32"/>
          <w:szCs w:val="32"/>
          <w:lang w:eastAsia="zh-CN"/>
        </w:rPr>
      </w:pPr>
      <w:r>
        <w:rPr>
          <w:rFonts w:hint="eastAsia" w:ascii="仿宋" w:hAnsi="仿宋" w:eastAsia="仿宋"/>
          <w:sz w:val="32"/>
          <w:szCs w:val="32"/>
          <w:lang w:val="en-US" w:eastAsia="zh-CN"/>
        </w:rPr>
        <w:t xml:space="preserve">    </w:t>
      </w:r>
      <w:r>
        <w:rPr>
          <w:rFonts w:hint="eastAsia" w:ascii="仿宋" w:hAnsi="仿宋" w:eastAsia="仿宋"/>
          <w:sz w:val="32"/>
          <w:szCs w:val="32"/>
          <w:lang w:eastAsia="zh-CN"/>
        </w:rPr>
        <w:t>（</w:t>
      </w:r>
      <w:r>
        <w:rPr>
          <w:rFonts w:hint="eastAsia" w:ascii="仿宋" w:hAnsi="仿宋" w:eastAsia="仿宋"/>
          <w:sz w:val="32"/>
          <w:szCs w:val="32"/>
          <w:lang w:val="en-US" w:eastAsia="zh-CN"/>
        </w:rPr>
        <w:t>4</w:t>
      </w:r>
      <w:r>
        <w:rPr>
          <w:rFonts w:hint="eastAsia" w:ascii="仿宋" w:hAnsi="仿宋" w:eastAsia="仿宋"/>
          <w:sz w:val="32"/>
          <w:szCs w:val="32"/>
          <w:lang w:eastAsia="zh-CN"/>
        </w:rPr>
        <w:t>）疾病预防控制与综合监督科</w:t>
      </w:r>
    </w:p>
    <w:p>
      <w:pPr>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    1、制定和实施全县重大疾病防止规划、免疫规划、严重危害人民健康公共卫生问题干预措施，落实区、市有关规划及措施要求，完善疾病预防体系，实施疾病监测、慢性病防控等预警预测，协调各部门对重大疾病、公共卫生实施防控和干预，承担辖区内传染病疫情信息报告工作，依法管理传染病防治和精神卫生工作。</w:t>
      </w:r>
    </w:p>
    <w:p>
      <w:pPr>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    2、落实全区职业卫生、放射卫生政策和标准，开展职业病监测、专项调查、职业健康风险评估和职业人员健康管理工作，协调开展职业病防治工作。</w:t>
      </w:r>
    </w:p>
    <w:p>
      <w:pPr>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    3、承担辖区内公共卫生、医疗卫生等监督工作，查处医疗服务市场违法行为和违法案件。组织开展环境卫生、学校卫生、公共场所卫生、饮用水卫生、传染病防治工作和实验室生物安全监督检查。</w:t>
      </w:r>
    </w:p>
    <w:p>
      <w:pPr>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    4、开展食品安全风险监测，承担职责范围内的卫生许可和审批、备案工作。</w:t>
      </w:r>
    </w:p>
    <w:p>
      <w:pPr>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    （5）财务室</w:t>
      </w:r>
    </w:p>
    <w:p>
      <w:pPr>
        <w:rPr>
          <w:rFonts w:hint="eastAsia" w:ascii="仿宋" w:hAnsi="仿宋" w:eastAsia="仿宋"/>
          <w:sz w:val="32"/>
          <w:szCs w:val="32"/>
          <w:lang w:val="en-US" w:eastAsia="zh-CN"/>
        </w:rPr>
      </w:pPr>
      <w:r>
        <w:rPr>
          <w:rFonts w:hint="eastAsia" w:ascii="仿宋" w:hAnsi="仿宋" w:eastAsia="仿宋"/>
          <w:sz w:val="32"/>
          <w:szCs w:val="32"/>
          <w:lang w:val="en-US" w:eastAsia="zh-CN"/>
        </w:rPr>
        <w:t>承担机关和财务管理范围内单位财务、资产管理，应当对卫生健康系统单位内开展内部审计工作。负责医用设备配备申报工作。</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val="en-US" w:eastAsia="zh-CN"/>
        </w:rPr>
        <w:t>工布江达县卫生和健康委员会</w:t>
      </w:r>
      <w:r>
        <w:rPr>
          <w:rFonts w:hint="eastAsia" w:ascii="方正小标宋简体" w:hAnsi="仿宋" w:eastAsia="方正小标宋简体"/>
          <w:sz w:val="32"/>
          <w:szCs w:val="32"/>
        </w:rPr>
        <w:t>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ind w:firstLine="640" w:firstLineChars="200"/>
        <w:rPr>
          <w:rFonts w:hint="eastAsia" w:ascii="仿宋" w:hAnsi="仿宋" w:eastAsia="仿宋"/>
          <w:sz w:val="32"/>
          <w:szCs w:val="32"/>
        </w:rPr>
      </w:pPr>
      <w:r>
        <w:rPr>
          <w:rFonts w:hint="eastAsia" w:ascii="仿宋" w:hAnsi="仿宋" w:eastAsia="仿宋"/>
          <w:sz w:val="32"/>
          <w:szCs w:val="32"/>
        </w:rPr>
        <w:t>（1.部门整体</w:t>
      </w:r>
      <w:r>
        <w:rPr>
          <w:rFonts w:ascii="仿宋" w:hAnsi="仿宋" w:eastAsia="仿宋"/>
          <w:sz w:val="32"/>
          <w:szCs w:val="32"/>
        </w:rPr>
        <w:t>预算表应包括机关和所有二三级单位的汇总预算</w:t>
      </w:r>
      <w:r>
        <w:rPr>
          <w:rFonts w:hint="eastAsia" w:ascii="仿宋" w:hAnsi="仿宋" w:eastAsia="仿宋"/>
          <w:sz w:val="32"/>
          <w:szCs w:val="32"/>
        </w:rPr>
        <w:t>；2.部门</w:t>
      </w:r>
      <w:r>
        <w:rPr>
          <w:rFonts w:ascii="仿宋" w:hAnsi="仿宋" w:eastAsia="仿宋"/>
          <w:sz w:val="32"/>
          <w:szCs w:val="32"/>
        </w:rPr>
        <w:t>机关的预算</w:t>
      </w:r>
      <w:r>
        <w:rPr>
          <w:rFonts w:hint="eastAsia" w:ascii="仿宋" w:hAnsi="仿宋" w:eastAsia="仿宋"/>
          <w:sz w:val="32"/>
          <w:szCs w:val="32"/>
        </w:rPr>
        <w:t>应</w:t>
      </w:r>
      <w:r>
        <w:rPr>
          <w:rFonts w:ascii="仿宋" w:hAnsi="仿宋" w:eastAsia="仿宋"/>
          <w:sz w:val="32"/>
          <w:szCs w:val="32"/>
        </w:rPr>
        <w:t>单独公开；</w:t>
      </w:r>
      <w:r>
        <w:rPr>
          <w:rFonts w:hint="eastAsia" w:ascii="仿宋" w:hAnsi="仿宋" w:eastAsia="仿宋"/>
          <w:sz w:val="32"/>
          <w:szCs w:val="32"/>
        </w:rPr>
        <w:t>3.部门</w:t>
      </w:r>
      <w:r>
        <w:rPr>
          <w:rFonts w:ascii="仿宋" w:hAnsi="仿宋" w:eastAsia="仿宋"/>
          <w:sz w:val="32"/>
          <w:szCs w:val="32"/>
        </w:rPr>
        <w:t>所属二、三级单位的预算也应单独公开</w:t>
      </w:r>
      <w:r>
        <w:rPr>
          <w:rFonts w:hint="eastAsia" w:ascii="仿宋" w:hAnsi="仿宋" w:eastAsia="仿宋"/>
          <w:sz w:val="32"/>
          <w:szCs w:val="32"/>
        </w:rPr>
        <w:t>）</w:t>
      </w:r>
    </w:p>
    <w:p>
      <w:pPr>
        <w:rPr>
          <w:rFonts w:ascii="仿宋" w:hAnsi="仿宋" w:eastAsia="仿宋"/>
          <w:sz w:val="32"/>
          <w:szCs w:val="32"/>
        </w:rPr>
      </w:pPr>
    </w:p>
    <w:p>
      <w:pPr>
        <w:rPr>
          <w:rFonts w:ascii="仿宋" w:hAnsi="仿宋" w:eastAsia="仿宋"/>
          <w:sz w:val="32"/>
          <w:szCs w:val="32"/>
        </w:rPr>
      </w:pPr>
    </w:p>
    <w:p>
      <w:pPr>
        <w:jc w:val="both"/>
        <w:rPr>
          <w:rFonts w:ascii="黑体" w:hAnsi="黑体" w:eastAsia="黑体"/>
          <w:sz w:val="32"/>
          <w:szCs w:val="32"/>
        </w:rPr>
      </w:pPr>
    </w:p>
    <w:p>
      <w:pPr>
        <w:jc w:val="center"/>
        <w:rPr>
          <w:rFonts w:hint="eastAsia"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val="en-US" w:eastAsia="zh-CN"/>
        </w:rPr>
        <w:t>工布江达县卫生和健康委员会</w:t>
      </w:r>
      <w:r>
        <w:rPr>
          <w:rFonts w:hint="eastAsia" w:ascii="方正小标宋简体" w:hAnsi="仿宋" w:eastAsia="方正小标宋简体"/>
          <w:sz w:val="32"/>
          <w:szCs w:val="32"/>
        </w:rPr>
        <w:t>2024年度部门预算数据分析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lang w:val="en-US" w:eastAsia="zh-CN"/>
        </w:rPr>
        <w:t>544.59</w:t>
      </w:r>
      <w:r>
        <w:rPr>
          <w:rFonts w:hint="eastAsia" w:ascii="仿宋" w:hAnsi="仿宋" w:eastAsia="仿宋"/>
          <w:sz w:val="32"/>
          <w:szCs w:val="32"/>
          <w:u w:val="single"/>
        </w:rPr>
        <w:t xml:space="preserve"> </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486.11</w:t>
      </w:r>
      <w:r>
        <w:rPr>
          <w:rFonts w:hint="eastAsia" w:ascii="仿宋" w:hAnsi="仿宋" w:eastAsia="仿宋"/>
          <w:sz w:val="32"/>
          <w:szCs w:val="32"/>
          <w:lang w:val="en-US" w:eastAsia="zh-CN"/>
        </w:rPr>
        <w:t>万元</w:t>
      </w:r>
      <w:r>
        <w:rPr>
          <w:rFonts w:hint="eastAsia" w:ascii="仿宋" w:hAnsi="仿宋" w:eastAsia="仿宋"/>
          <w:sz w:val="32"/>
          <w:szCs w:val="32"/>
        </w:rPr>
        <w:t>、上年结转</w:t>
      </w:r>
      <w:r>
        <w:rPr>
          <w:rFonts w:hint="eastAsia" w:ascii="仿宋" w:hAnsi="仿宋" w:eastAsia="仿宋"/>
          <w:sz w:val="32"/>
          <w:szCs w:val="32"/>
          <w:u w:val="single"/>
          <w:lang w:val="en-US" w:eastAsia="zh-CN"/>
        </w:rPr>
        <w:t>58.48</w:t>
      </w:r>
      <w:r>
        <w:rPr>
          <w:rFonts w:hint="eastAsia" w:ascii="仿宋" w:hAnsi="仿宋" w:eastAsia="仿宋"/>
          <w:sz w:val="32"/>
          <w:szCs w:val="32"/>
          <w:lang w:val="en-US" w:eastAsia="zh-CN"/>
        </w:rPr>
        <w:t>万元</w:t>
      </w:r>
      <w:r>
        <w:rPr>
          <w:rFonts w:hint="eastAsia" w:ascii="仿宋" w:hAnsi="仿宋" w:eastAsia="仿宋"/>
          <w:sz w:val="32"/>
          <w:szCs w:val="32"/>
        </w:rPr>
        <w:t>；支出包括：社会保障和就业支出</w:t>
      </w:r>
      <w:r>
        <w:rPr>
          <w:rFonts w:hint="eastAsia" w:ascii="仿宋" w:hAnsi="仿宋" w:eastAsia="仿宋"/>
          <w:sz w:val="32"/>
          <w:szCs w:val="32"/>
          <w:u w:val="single"/>
          <w:lang w:val="en-US" w:eastAsia="zh-CN"/>
        </w:rPr>
        <w:t>15.3</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502.95</w:t>
      </w:r>
      <w:r>
        <w:rPr>
          <w:rFonts w:hint="eastAsia" w:ascii="仿宋" w:hAnsi="仿宋" w:eastAsia="仿宋"/>
          <w:sz w:val="32"/>
          <w:szCs w:val="32"/>
          <w:lang w:val="en-US" w:eastAsia="zh-CN"/>
        </w:rPr>
        <w:t>万元</w:t>
      </w:r>
      <w:r>
        <w:rPr>
          <w:rFonts w:hint="eastAsia" w:ascii="仿宋" w:hAnsi="仿宋" w:eastAsia="仿宋"/>
          <w:sz w:val="32"/>
          <w:szCs w:val="32"/>
        </w:rPr>
        <w:t>、节能环保支出</w:t>
      </w:r>
      <w:r>
        <w:rPr>
          <w:rFonts w:hint="eastAsia" w:ascii="仿宋" w:hAnsi="仿宋" w:eastAsia="仿宋"/>
          <w:sz w:val="32"/>
          <w:szCs w:val="32"/>
          <w:u w:val="single"/>
          <w:lang w:val="en-US" w:eastAsia="zh-CN"/>
        </w:rPr>
        <w:t>15</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11.34</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lang w:val="en-US" w:eastAsia="zh-CN"/>
        </w:rPr>
        <w:t>544.59</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lang w:val="en-US" w:eastAsia="zh-CN"/>
        </w:rPr>
        <w:t>305.33</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none"/>
        </w:rPr>
        <w:t xml:space="preserve"> </w:t>
      </w:r>
      <w:r>
        <w:rPr>
          <w:rFonts w:hint="eastAsia" w:ascii="仿宋" w:hAnsi="仿宋" w:eastAsia="仿宋"/>
          <w:sz w:val="32"/>
          <w:szCs w:val="32"/>
          <w:u w:val="single"/>
          <w:lang w:eastAsia="zh-CN"/>
        </w:rPr>
        <w:t>卫生健康项目支出减少</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。其中：上年结转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58.48</w:t>
      </w:r>
      <w:r>
        <w:rPr>
          <w:rFonts w:hint="eastAsia" w:ascii="仿宋" w:hAnsi="仿宋" w:eastAsia="仿宋"/>
          <w:sz w:val="32"/>
          <w:szCs w:val="32"/>
        </w:rPr>
        <w:t>万元， 占</w:t>
      </w:r>
      <w:r>
        <w:rPr>
          <w:rFonts w:hint="eastAsia" w:ascii="仿宋" w:hAnsi="仿宋" w:eastAsia="仿宋"/>
          <w:sz w:val="32"/>
          <w:szCs w:val="32"/>
          <w:u w:val="single"/>
          <w:lang w:val="en-US" w:eastAsia="zh-CN"/>
        </w:rPr>
        <w:t>10.74</w:t>
      </w:r>
      <w:r>
        <w:rPr>
          <w:rFonts w:hint="eastAsia" w:ascii="仿宋" w:hAnsi="仿宋" w:eastAsia="仿宋"/>
          <w:sz w:val="32"/>
          <w:szCs w:val="32"/>
          <w:u w:val="single"/>
        </w:rPr>
        <w:t xml:space="preserve"> </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486.11</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89.26</w:t>
      </w:r>
      <w:r>
        <w:rPr>
          <w:rFonts w:hint="eastAsia" w:ascii="仿宋" w:hAnsi="仿宋" w:eastAsia="仿宋"/>
          <w:sz w:val="32"/>
          <w:szCs w:val="32"/>
        </w:rPr>
        <w:t xml:space="preserve"> %。</w:t>
      </w:r>
    </w:p>
    <w:p>
      <w:pPr>
        <w:ind w:firstLine="640" w:firstLineChars="200"/>
        <w:rPr>
          <w:rFonts w:ascii="黑体" w:hAnsi="黑体" w:eastAsia="黑体"/>
          <w:sz w:val="32"/>
          <w:szCs w:val="32"/>
        </w:rPr>
      </w:pPr>
      <w:r>
        <w:rPr>
          <w:rFonts w:hint="eastAsia" w:ascii="黑体" w:hAnsi="黑体" w:eastAsia="黑体"/>
          <w:sz w:val="32"/>
          <w:szCs w:val="32"/>
        </w:rPr>
        <w:t>三、部门支出总体情况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544.59</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305.33</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卫生健康</w:t>
      </w:r>
      <w:r>
        <w:rPr>
          <w:rFonts w:hint="eastAsia" w:ascii="仿宋" w:hAnsi="仿宋" w:eastAsia="仿宋"/>
          <w:sz w:val="32"/>
          <w:szCs w:val="32"/>
          <w:u w:val="single"/>
        </w:rPr>
        <w:t>项目支出</w:t>
      </w:r>
      <w:r>
        <w:rPr>
          <w:rFonts w:hint="eastAsia" w:ascii="仿宋" w:hAnsi="仿宋" w:eastAsia="仿宋"/>
          <w:sz w:val="32"/>
          <w:szCs w:val="32"/>
          <w:u w:val="single"/>
          <w:lang w:eastAsia="zh-CN"/>
        </w:rPr>
        <w:t>减少</w:t>
      </w:r>
      <w:r>
        <w:rPr>
          <w:rFonts w:ascii="仿宋" w:hAnsi="仿宋" w:eastAsia="仿宋"/>
          <w:sz w:val="32"/>
          <w:szCs w:val="32"/>
          <w:u w:val="single"/>
        </w:rPr>
        <w:t xml:space="preserve"> </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227</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41.68</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267.59</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49.14</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544.59</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lang w:val="en-US" w:eastAsia="zh-CN"/>
        </w:rPr>
        <w:t>305.331</w:t>
      </w:r>
      <w:r>
        <w:rPr>
          <w:rFonts w:hint="eastAsia"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卫生健康项目支出减少</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486.11</w:t>
      </w:r>
      <w:r>
        <w:rPr>
          <w:rFonts w:hint="eastAsia" w:ascii="仿宋" w:hAnsi="仿宋" w:eastAsia="仿宋"/>
          <w:sz w:val="32"/>
          <w:szCs w:val="32"/>
          <w:u w:val="single"/>
        </w:rPr>
        <w:t xml:space="preserve"> </w:t>
      </w:r>
      <w:r>
        <w:rPr>
          <w:rFonts w:hint="eastAsia" w:ascii="仿宋" w:hAnsi="仿宋" w:eastAsia="仿宋"/>
          <w:sz w:val="32"/>
          <w:szCs w:val="32"/>
        </w:rPr>
        <w:t>万元、上年结转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58.48</w:t>
      </w:r>
      <w:r>
        <w:rPr>
          <w:rFonts w:hint="eastAsia" w:ascii="仿宋" w:hAnsi="仿宋" w:eastAsia="仿宋"/>
          <w:sz w:val="32"/>
          <w:szCs w:val="32"/>
          <w:u w:val="single"/>
        </w:rPr>
        <w:t xml:space="preserve">  </w:t>
      </w:r>
      <w:r>
        <w:rPr>
          <w:rFonts w:hint="eastAsia" w:ascii="仿宋" w:hAnsi="仿宋" w:eastAsia="仿宋"/>
          <w:sz w:val="32"/>
          <w:szCs w:val="32"/>
        </w:rPr>
        <w:t>万元；支出包括：社会保障和就业支出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15.3</w:t>
      </w:r>
      <w:r>
        <w:rPr>
          <w:rFonts w:hint="eastAsia" w:ascii="仿宋" w:hAnsi="仿宋" w:eastAsia="仿宋"/>
          <w:sz w:val="32"/>
          <w:szCs w:val="32"/>
          <w:u w:val="single"/>
        </w:rPr>
        <w:t xml:space="preserve"> </w:t>
      </w:r>
      <w:r>
        <w:rPr>
          <w:rFonts w:hint="eastAsia" w:ascii="仿宋" w:hAnsi="仿宋" w:eastAsia="仿宋"/>
          <w:sz w:val="32"/>
          <w:szCs w:val="32"/>
        </w:rPr>
        <w:t>万元、卫生健康支出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502.95</w:t>
      </w:r>
      <w:r>
        <w:rPr>
          <w:rFonts w:hint="eastAsia" w:ascii="仿宋" w:hAnsi="仿宋" w:eastAsia="仿宋"/>
          <w:sz w:val="32"/>
          <w:szCs w:val="32"/>
          <w:u w:val="single"/>
        </w:rPr>
        <w:t xml:space="preserve">  </w:t>
      </w:r>
      <w:r>
        <w:rPr>
          <w:rFonts w:hint="eastAsia" w:ascii="仿宋" w:hAnsi="仿宋" w:eastAsia="仿宋"/>
          <w:sz w:val="32"/>
          <w:szCs w:val="32"/>
        </w:rPr>
        <w:t>万元、节能环保支出</w:t>
      </w:r>
      <w:r>
        <w:rPr>
          <w:rFonts w:hint="eastAsia" w:ascii="仿宋" w:hAnsi="仿宋" w:eastAsia="仿宋"/>
          <w:sz w:val="32"/>
          <w:szCs w:val="32"/>
          <w:u w:val="single"/>
          <w:lang w:val="en-US" w:eastAsia="zh-CN"/>
        </w:rPr>
        <w:t>15</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11.34</w:t>
      </w:r>
      <w:r>
        <w:rPr>
          <w:rFonts w:hint="eastAsia" w:ascii="仿宋" w:hAnsi="仿宋" w:eastAsia="仿宋"/>
          <w:sz w:val="32"/>
          <w:szCs w:val="32"/>
          <w:u w:val="single"/>
        </w:rPr>
        <w:t xml:space="preserve">  </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486.11</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244.85</w:t>
      </w:r>
      <w:r>
        <w:rPr>
          <w:rFonts w:hint="eastAsia" w:ascii="仿宋" w:hAnsi="仿宋" w:eastAsia="仿宋"/>
          <w:sz w:val="32"/>
          <w:szCs w:val="32"/>
          <w:u w:val="single"/>
        </w:rPr>
        <w:t xml:space="preserve">  </w:t>
      </w:r>
      <w:r>
        <w:rPr>
          <w:rFonts w:hint="eastAsia" w:ascii="仿宋" w:hAnsi="仿宋" w:eastAsia="仿宋"/>
          <w:sz w:val="32"/>
          <w:szCs w:val="32"/>
        </w:rPr>
        <w:t>万元，主要原因：</w:t>
      </w:r>
      <w:r>
        <w:rPr>
          <w:rFonts w:hint="eastAsia" w:ascii="仿宋" w:hAnsi="仿宋" w:eastAsia="仿宋"/>
          <w:sz w:val="32"/>
          <w:szCs w:val="32"/>
          <w:u w:val="single"/>
        </w:rPr>
        <w:t xml:space="preserve"> 卫生健康支出</w:t>
      </w:r>
      <w:r>
        <w:rPr>
          <w:rFonts w:hint="eastAsia" w:ascii="仿宋" w:hAnsi="仿宋" w:eastAsia="仿宋"/>
          <w:sz w:val="32"/>
          <w:szCs w:val="32"/>
          <w:u w:val="single"/>
          <w:lang w:eastAsia="zh-CN"/>
        </w:rPr>
        <w:t>比上一年有所减少</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486.11</w:t>
      </w:r>
      <w:r>
        <w:rPr>
          <w:rFonts w:hint="eastAsia"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社会保障和就业支出</w:t>
      </w:r>
      <w:r>
        <w:rPr>
          <w:rFonts w:hint="eastAsia" w:ascii="仿宋" w:hAnsi="仿宋" w:eastAsia="仿宋"/>
          <w:sz w:val="32"/>
          <w:szCs w:val="32"/>
          <w:u w:val="single"/>
          <w:lang w:val="en-US" w:eastAsia="zh-CN"/>
        </w:rPr>
        <w:t>15.3</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3.15</w:t>
      </w:r>
      <w:r>
        <w:rPr>
          <w:rFonts w:hint="eastAsia" w:ascii="仿宋" w:hAnsi="仿宋" w:eastAsia="仿宋"/>
          <w:sz w:val="32"/>
          <w:szCs w:val="32"/>
          <w:u w:val="single"/>
        </w:rPr>
        <w:t xml:space="preserve"> </w:t>
      </w:r>
      <w:r>
        <w:rPr>
          <w:rFonts w:hint="eastAsia" w:ascii="仿宋" w:hAnsi="仿宋" w:eastAsia="仿宋"/>
          <w:sz w:val="32"/>
          <w:szCs w:val="32"/>
        </w:rPr>
        <w:t xml:space="preserve">%；卫生健康支出 </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444.47</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lang w:val="en-US" w:eastAsia="zh-CN"/>
        </w:rPr>
        <w:t>91.43</w:t>
      </w:r>
      <w:r>
        <w:rPr>
          <w:rFonts w:hint="eastAsia" w:ascii="仿宋" w:hAnsi="仿宋" w:eastAsia="仿宋"/>
          <w:sz w:val="32"/>
          <w:szCs w:val="32"/>
          <w:u w:val="single"/>
        </w:rPr>
        <w:t xml:space="preserve"> </w:t>
      </w:r>
      <w:r>
        <w:rPr>
          <w:rFonts w:hint="eastAsia" w:ascii="仿宋" w:hAnsi="仿宋" w:eastAsia="仿宋"/>
          <w:sz w:val="32"/>
          <w:szCs w:val="32"/>
        </w:rPr>
        <w:t>%；节能环保支出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3.08</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；住房保障支出</w:t>
      </w:r>
      <w:r>
        <w:rPr>
          <w:rFonts w:hint="eastAsia" w:ascii="仿宋" w:hAnsi="仿宋" w:eastAsia="仿宋"/>
          <w:sz w:val="32"/>
          <w:szCs w:val="32"/>
          <w:u w:val="single"/>
          <w:lang w:val="en-US" w:eastAsia="zh-CN"/>
        </w:rPr>
        <w:t>11.34</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 xml:space="preserve"> 2.33  </w:t>
      </w:r>
      <w:r>
        <w:rPr>
          <w:rFonts w:hint="eastAsia" w:ascii="仿宋" w:hAnsi="仿宋" w:eastAsia="仿宋"/>
          <w:sz w:val="32"/>
          <w:szCs w:val="32"/>
          <w:lang w:val="en-US" w:eastAsia="zh-CN"/>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例如：1.一般公共服务支出（类）卫生健康管理事务（款）行政运行（项）预算数为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442.67</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249.46</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56.35</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 w:hAnsi="仿宋" w:eastAsia="仿宋"/>
          <w:sz w:val="32"/>
          <w:szCs w:val="32"/>
          <w:lang w:eastAsia="zh-CN"/>
        </w:rPr>
        <w:t>因为卫生健康相关支出增加</w:t>
      </w:r>
      <w:r>
        <w:rPr>
          <w:rFonts w:hint="eastAsia" w:ascii="仿宋" w:hAnsi="仿宋" w:eastAsia="仿宋"/>
          <w:sz w:val="32"/>
          <w:szCs w:val="32"/>
        </w:rPr>
        <w:t>。</w:t>
      </w:r>
    </w:p>
    <w:p>
      <w:pPr>
        <w:numPr>
          <w:ilvl w:val="0"/>
          <w:numId w:val="1"/>
        </w:numPr>
        <w:ind w:firstLine="640" w:firstLineChars="200"/>
        <w:rPr>
          <w:rFonts w:hint="eastAsia" w:ascii="仿宋" w:hAnsi="仿宋" w:eastAsia="仿宋"/>
          <w:sz w:val="32"/>
          <w:szCs w:val="32"/>
          <w:lang w:eastAsia="zh-CN"/>
        </w:rPr>
      </w:pPr>
      <w:r>
        <w:rPr>
          <w:rFonts w:hint="eastAsia" w:ascii="仿宋" w:hAnsi="仿宋" w:eastAsia="仿宋"/>
          <w:sz w:val="32"/>
          <w:szCs w:val="32"/>
        </w:rPr>
        <w:t>一般公共服务支出（类）卫生健康管理事务（款）基层医疗卫生机构预算数为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1.12</w:t>
      </w:r>
      <w:r>
        <w:rPr>
          <w:rFonts w:hint="eastAsia" w:ascii="仿宋" w:hAnsi="仿宋" w:eastAsia="仿宋"/>
          <w:sz w:val="32"/>
          <w:szCs w:val="32"/>
          <w:u w:val="single"/>
        </w:rPr>
        <w:t xml:space="preserve">  </w:t>
      </w:r>
      <w:r>
        <w:rPr>
          <w:rFonts w:hint="eastAsia" w:ascii="仿宋" w:hAnsi="仿宋" w:eastAsia="仿宋"/>
          <w:sz w:val="32"/>
          <w:szCs w:val="32"/>
        </w:rPr>
        <w:t>万元，比2023 年执行数减少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58.13</w:t>
      </w:r>
      <w:r>
        <w:rPr>
          <w:rFonts w:hint="eastAsia" w:ascii="仿宋" w:hAnsi="仿宋" w:eastAsia="仿宋"/>
          <w:sz w:val="32"/>
          <w:szCs w:val="32"/>
          <w:u w:val="single"/>
        </w:rPr>
        <w:t xml:space="preserve"> </w:t>
      </w:r>
      <w:r>
        <w:rPr>
          <w:rFonts w:hint="eastAsia" w:ascii="仿宋" w:hAnsi="仿宋" w:eastAsia="仿宋"/>
          <w:sz w:val="32"/>
          <w:szCs w:val="32"/>
        </w:rPr>
        <w:t>万元，下降</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98.11</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基层医疗分配到各乡镇卫生院支出。</w:t>
      </w:r>
    </w:p>
    <w:p>
      <w:pPr>
        <w:numPr>
          <w:ilvl w:val="0"/>
          <w:numId w:val="1"/>
        </w:numPr>
        <w:ind w:firstLine="640" w:firstLineChars="200"/>
        <w:rPr>
          <w:rFonts w:ascii="黑体" w:hAnsi="黑体" w:eastAsia="黑体"/>
          <w:sz w:val="32"/>
          <w:szCs w:val="32"/>
          <w:u w:val="single"/>
        </w:rPr>
      </w:pPr>
      <w:r>
        <w:rPr>
          <w:rFonts w:hint="eastAsia" w:ascii="仿宋" w:hAnsi="仿宋" w:eastAsia="仿宋"/>
          <w:sz w:val="32"/>
          <w:szCs w:val="32"/>
        </w:rPr>
        <w:t>一般公共服务支出（类）卫生健康管理事务（款）其他公共卫生支出</w:t>
      </w:r>
      <w:r>
        <w:rPr>
          <w:rFonts w:hint="eastAsia" w:ascii="仿宋" w:hAnsi="仿宋" w:eastAsia="仿宋"/>
          <w:sz w:val="32"/>
          <w:szCs w:val="32"/>
          <w:lang w:eastAsia="zh-CN"/>
        </w:rPr>
        <w:t>预算数</w:t>
      </w:r>
      <w:r>
        <w:rPr>
          <w:rFonts w:hint="eastAsia" w:ascii="仿宋" w:hAnsi="仿宋" w:eastAsia="仿宋"/>
          <w:sz w:val="32"/>
          <w:szCs w:val="32"/>
          <w:u w:val="single"/>
          <w:lang w:val="en-US" w:eastAsia="zh-CN"/>
        </w:rPr>
        <w:t>2.68</w:t>
      </w:r>
      <w:r>
        <w:rPr>
          <w:rFonts w:hint="eastAsia" w:ascii="仿宋" w:hAnsi="仿宋" w:eastAsia="仿宋"/>
          <w:sz w:val="32"/>
          <w:szCs w:val="32"/>
          <w:u w:val="none"/>
          <w:lang w:val="en-US" w:eastAsia="zh-CN"/>
        </w:rPr>
        <w:t>万元，比2023年减少</w:t>
      </w:r>
      <w:r>
        <w:rPr>
          <w:rFonts w:hint="eastAsia" w:ascii="仿宋" w:hAnsi="仿宋" w:eastAsia="仿宋"/>
          <w:sz w:val="32"/>
          <w:szCs w:val="32"/>
          <w:u w:val="single"/>
          <w:lang w:val="en-US" w:eastAsia="zh-CN"/>
        </w:rPr>
        <w:t>8.12</w:t>
      </w:r>
      <w:r>
        <w:rPr>
          <w:rFonts w:hint="eastAsia" w:ascii="仿宋" w:hAnsi="仿宋" w:eastAsia="仿宋"/>
          <w:sz w:val="32"/>
          <w:szCs w:val="32"/>
          <w:u w:val="none"/>
          <w:lang w:val="en-US" w:eastAsia="zh-CN"/>
        </w:rPr>
        <w:t>万元，减少</w:t>
      </w:r>
      <w:r>
        <w:rPr>
          <w:rFonts w:hint="eastAsia" w:ascii="仿宋" w:hAnsi="仿宋" w:eastAsia="仿宋"/>
          <w:sz w:val="32"/>
          <w:szCs w:val="32"/>
          <w:u w:val="single"/>
          <w:lang w:val="en-US" w:eastAsia="zh-CN"/>
        </w:rPr>
        <w:t>75.19%。</w:t>
      </w:r>
    </w:p>
    <w:p>
      <w:pPr>
        <w:numPr>
          <w:ilvl w:val="0"/>
          <w:numId w:val="1"/>
        </w:numPr>
        <w:ind w:firstLine="640" w:firstLineChars="200"/>
        <w:rPr>
          <w:rFonts w:ascii="黑体" w:hAnsi="黑体" w:eastAsia="黑体"/>
          <w:sz w:val="32"/>
          <w:szCs w:val="32"/>
        </w:rPr>
      </w:pPr>
      <w:r>
        <w:rPr>
          <w:rFonts w:hint="eastAsia" w:ascii="仿宋" w:hAnsi="仿宋" w:eastAsia="仿宋"/>
          <w:sz w:val="32"/>
          <w:szCs w:val="32"/>
        </w:rPr>
        <w:t>一般公共服务支出（类）卫生健康管理事务（款）其他环境保护管理事务支出</w:t>
      </w:r>
      <w:r>
        <w:rPr>
          <w:rFonts w:hint="eastAsia" w:ascii="仿宋" w:hAnsi="仿宋" w:eastAsia="仿宋"/>
          <w:sz w:val="32"/>
          <w:szCs w:val="32"/>
          <w:lang w:eastAsia="zh-CN"/>
        </w:rPr>
        <w:t>预算数</w:t>
      </w:r>
      <w:r>
        <w:rPr>
          <w:rFonts w:hint="eastAsia" w:ascii="仿宋" w:hAnsi="仿宋" w:eastAsia="仿宋"/>
          <w:b w:val="0"/>
          <w:bCs w:val="0"/>
          <w:sz w:val="32"/>
          <w:szCs w:val="32"/>
          <w:u w:val="single"/>
          <w:lang w:val="en-US" w:eastAsia="zh-CN"/>
        </w:rPr>
        <w:t>15</w:t>
      </w:r>
      <w:r>
        <w:rPr>
          <w:rFonts w:hint="eastAsia" w:ascii="仿宋" w:hAnsi="仿宋" w:eastAsia="仿宋"/>
          <w:sz w:val="32"/>
          <w:szCs w:val="32"/>
          <w:lang w:val="en-US" w:eastAsia="zh-CN"/>
        </w:rPr>
        <w:t>万元，比2023年增加</w:t>
      </w:r>
      <w:r>
        <w:rPr>
          <w:rFonts w:hint="eastAsia" w:ascii="仿宋" w:hAnsi="仿宋" w:eastAsia="仿宋"/>
          <w:sz w:val="32"/>
          <w:szCs w:val="32"/>
          <w:u w:val="single"/>
          <w:lang w:val="en-US" w:eastAsia="zh-CN"/>
        </w:rPr>
        <w:t>3.19</w:t>
      </w:r>
      <w:r>
        <w:rPr>
          <w:rFonts w:hint="eastAsia" w:ascii="仿宋" w:hAnsi="仿宋" w:eastAsia="仿宋"/>
          <w:sz w:val="32"/>
          <w:szCs w:val="32"/>
          <w:lang w:val="en-US" w:eastAsia="zh-CN"/>
        </w:rPr>
        <w:t>万元，增加</w:t>
      </w:r>
      <w:r>
        <w:rPr>
          <w:rFonts w:hint="eastAsia" w:ascii="仿宋" w:hAnsi="仿宋" w:eastAsia="仿宋"/>
          <w:sz w:val="32"/>
          <w:szCs w:val="32"/>
          <w:u w:val="single"/>
          <w:lang w:val="en-US" w:eastAsia="zh-CN"/>
        </w:rPr>
        <w:t>27.01%。</w:t>
      </w:r>
    </w:p>
    <w:p>
      <w:pPr>
        <w:numPr>
          <w:ilvl w:val="0"/>
          <w:numId w:val="0"/>
        </w:num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486.11</w:t>
      </w:r>
      <w:r>
        <w:rPr>
          <w:rFonts w:hint="eastAsia" w:ascii="仿宋" w:hAnsi="仿宋" w:eastAsia="仿宋"/>
          <w:sz w:val="32"/>
          <w:szCs w:val="32"/>
          <w:u w:val="single"/>
        </w:rPr>
        <w:t xml:space="preserve"> </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lang w:val="en-US" w:eastAsia="zh-CN"/>
        </w:rPr>
        <w:t>215.28</w:t>
      </w:r>
      <w:r>
        <w:rPr>
          <w:rFonts w:hint="eastAsia" w:ascii="仿宋" w:hAnsi="仿宋" w:eastAsia="仿宋"/>
          <w:sz w:val="32"/>
          <w:szCs w:val="32"/>
          <w:u w:val="single"/>
        </w:rPr>
        <w:t xml:space="preserve"> </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工资性支出</w:t>
      </w:r>
      <w:r>
        <w:rPr>
          <w:rFonts w:hint="eastAsia" w:ascii="仿宋" w:hAnsi="仿宋" w:eastAsia="仿宋"/>
          <w:sz w:val="32"/>
          <w:szCs w:val="32"/>
        </w:rPr>
        <w:t>（基本工资、津贴补贴、奖金</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w:t>
      </w:r>
      <w:r>
        <w:rPr>
          <w:rFonts w:ascii="仿宋" w:hAnsi="仿宋" w:eastAsia="仿宋"/>
          <w:sz w:val="32"/>
          <w:szCs w:val="32"/>
        </w:rPr>
        <w:t>个人取暖费</w:t>
      </w:r>
      <w:r>
        <w:rPr>
          <w:rFonts w:hint="eastAsia" w:ascii="仿宋" w:hAnsi="仿宋" w:eastAsia="仿宋"/>
          <w:sz w:val="32"/>
          <w:szCs w:val="32"/>
        </w:rPr>
        <w:t>、</w:t>
      </w:r>
      <w:r>
        <w:rPr>
          <w:rFonts w:ascii="仿宋" w:hAnsi="仿宋" w:eastAsia="仿宋"/>
          <w:sz w:val="32"/>
          <w:szCs w:val="32"/>
        </w:rPr>
        <w:t>独生子女费</w:t>
      </w:r>
      <w:r>
        <w:rPr>
          <w:rFonts w:hint="eastAsia" w:ascii="仿宋" w:hAnsi="仿宋" w:eastAsia="仿宋"/>
          <w:sz w:val="32"/>
          <w:szCs w:val="32"/>
        </w:rPr>
        <w:t>、</w:t>
      </w:r>
      <w:r>
        <w:rPr>
          <w:rFonts w:ascii="仿宋" w:hAnsi="仿宋" w:eastAsia="仿宋"/>
          <w:sz w:val="32"/>
          <w:szCs w:val="32"/>
        </w:rPr>
        <w:t>煤油补贴</w:t>
      </w:r>
      <w:r>
        <w:rPr>
          <w:rFonts w:hint="eastAsia" w:ascii="仿宋" w:hAnsi="仿宋" w:eastAsia="仿宋"/>
          <w:sz w:val="32"/>
          <w:szCs w:val="32"/>
        </w:rPr>
        <w:t>、</w:t>
      </w:r>
      <w:r>
        <w:rPr>
          <w:rFonts w:ascii="仿宋" w:hAnsi="仿宋" w:eastAsia="仿宋"/>
          <w:sz w:val="32"/>
          <w:szCs w:val="32"/>
        </w:rPr>
        <w:t>加班补助</w:t>
      </w:r>
      <w:r>
        <w:rPr>
          <w:rFonts w:hint="eastAsia" w:ascii="仿宋" w:hAnsi="仿宋" w:eastAsia="仿宋"/>
          <w:sz w:val="32"/>
          <w:szCs w:val="32"/>
        </w:rPr>
        <w:t>、</w:t>
      </w:r>
      <w:r>
        <w:rPr>
          <w:rFonts w:ascii="仿宋" w:hAnsi="仿宋" w:eastAsia="仿宋"/>
          <w:sz w:val="32"/>
          <w:szCs w:val="32"/>
        </w:rPr>
        <w:t>休假探亲费</w:t>
      </w:r>
      <w:r>
        <w:rPr>
          <w:rFonts w:hint="eastAsia" w:ascii="仿宋" w:hAnsi="仿宋" w:eastAsia="仿宋"/>
          <w:sz w:val="32"/>
          <w:szCs w:val="32"/>
        </w:rPr>
        <w:t>、</w:t>
      </w:r>
      <w:r>
        <w:rPr>
          <w:rFonts w:ascii="仿宋" w:hAnsi="仿宋" w:eastAsia="仿宋"/>
          <w:sz w:val="32"/>
          <w:szCs w:val="32"/>
        </w:rPr>
        <w:t>乡镇教职工生活补助</w:t>
      </w:r>
      <w:r>
        <w:rPr>
          <w:rFonts w:hint="eastAsia" w:ascii="仿宋" w:hAnsi="仿宋" w:eastAsia="仿宋"/>
          <w:sz w:val="32"/>
          <w:szCs w:val="32"/>
        </w:rPr>
        <w:t>、</w:t>
      </w:r>
      <w:r>
        <w:rPr>
          <w:rFonts w:ascii="仿宋" w:hAnsi="仿宋" w:eastAsia="仿宋"/>
          <w:sz w:val="32"/>
          <w:szCs w:val="32"/>
        </w:rPr>
        <w:t>特级教师津贴</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w:t>
      </w:r>
      <w:r>
        <w:rPr>
          <w:rFonts w:ascii="仿宋" w:hAnsi="仿宋" w:eastAsia="仿宋"/>
          <w:sz w:val="32"/>
          <w:szCs w:val="32"/>
        </w:rPr>
        <w:t>职业年金缴费</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rPr>
        <w:t>、</w:t>
      </w:r>
      <w:r>
        <w:rPr>
          <w:rFonts w:ascii="仿宋" w:hAnsi="仿宋" w:eastAsia="仿宋"/>
          <w:sz w:val="32"/>
          <w:szCs w:val="32"/>
        </w:rPr>
        <w:t>医疗费</w:t>
      </w:r>
      <w:r>
        <w:rPr>
          <w:rFonts w:hint="eastAsia" w:ascii="仿宋" w:hAnsi="仿宋" w:eastAsia="仿宋"/>
          <w:sz w:val="32"/>
          <w:szCs w:val="32"/>
        </w:rPr>
        <w:t>、</w:t>
      </w:r>
      <w:r>
        <w:rPr>
          <w:rFonts w:ascii="仿宋" w:hAnsi="仿宋" w:eastAsia="仿宋"/>
          <w:sz w:val="32"/>
          <w:szCs w:val="32"/>
        </w:rPr>
        <w:t>对个人和家庭的补助</w:t>
      </w:r>
      <w:r>
        <w:rPr>
          <w:rFonts w:hint="eastAsia" w:ascii="仿宋" w:hAnsi="仿宋" w:eastAsia="仿宋"/>
          <w:sz w:val="32"/>
          <w:szCs w:val="32"/>
        </w:rPr>
        <w:t>（</w:t>
      </w:r>
      <w:r>
        <w:rPr>
          <w:rFonts w:ascii="仿宋" w:hAnsi="仿宋" w:eastAsia="仿宋"/>
          <w:sz w:val="32"/>
          <w:szCs w:val="32"/>
        </w:rPr>
        <w:t>抚恤金</w:t>
      </w:r>
      <w:r>
        <w:rPr>
          <w:rFonts w:hint="eastAsia" w:ascii="仿宋" w:hAnsi="仿宋" w:eastAsia="仿宋"/>
          <w:sz w:val="32"/>
          <w:szCs w:val="32"/>
        </w:rPr>
        <w:t>、</w:t>
      </w:r>
      <w:r>
        <w:rPr>
          <w:rFonts w:ascii="仿宋" w:hAnsi="仿宋" w:eastAsia="仿宋"/>
          <w:sz w:val="32"/>
          <w:szCs w:val="32"/>
        </w:rPr>
        <w:t>生活补助</w:t>
      </w:r>
      <w:r>
        <w:rPr>
          <w:rFonts w:hint="eastAsia" w:ascii="仿宋" w:hAnsi="仿宋" w:eastAsia="仿宋"/>
          <w:sz w:val="32"/>
          <w:szCs w:val="32"/>
        </w:rPr>
        <w:t>、</w:t>
      </w:r>
      <w:r>
        <w:rPr>
          <w:rFonts w:ascii="仿宋" w:hAnsi="仿宋" w:eastAsia="仿宋"/>
          <w:sz w:val="32"/>
          <w:szCs w:val="32"/>
        </w:rPr>
        <w:t>救济费</w:t>
      </w:r>
      <w:r>
        <w:rPr>
          <w:rFonts w:hint="eastAsia" w:ascii="仿宋" w:hAnsi="仿宋" w:eastAsia="仿宋"/>
          <w:sz w:val="32"/>
          <w:szCs w:val="32"/>
        </w:rPr>
        <w:t>、</w:t>
      </w:r>
      <w:r>
        <w:rPr>
          <w:rFonts w:ascii="仿宋" w:hAnsi="仿宋" w:eastAsia="仿宋"/>
          <w:sz w:val="32"/>
          <w:szCs w:val="32"/>
        </w:rPr>
        <w:t>医疗费补助</w:t>
      </w:r>
      <w:r>
        <w:rPr>
          <w:rFonts w:hint="eastAsia" w:ascii="仿宋" w:hAnsi="仿宋" w:eastAsia="仿宋"/>
          <w:sz w:val="32"/>
          <w:szCs w:val="32"/>
        </w:rPr>
        <w:t>、</w:t>
      </w:r>
      <w:r>
        <w:rPr>
          <w:rFonts w:ascii="仿宋" w:hAnsi="仿宋" w:eastAsia="仿宋"/>
          <w:sz w:val="32"/>
          <w:szCs w:val="32"/>
        </w:rPr>
        <w:t>助学金</w:t>
      </w:r>
      <w:r>
        <w:rPr>
          <w:rFonts w:hint="eastAsia" w:ascii="仿宋" w:hAnsi="仿宋" w:eastAsia="仿宋"/>
          <w:sz w:val="32"/>
          <w:szCs w:val="32"/>
        </w:rPr>
        <w:t>、</w:t>
      </w:r>
      <w:r>
        <w:rPr>
          <w:rFonts w:ascii="仿宋" w:hAnsi="仿宋" w:eastAsia="仿宋"/>
          <w:sz w:val="32"/>
          <w:szCs w:val="32"/>
        </w:rPr>
        <w:t>其他对个人和家庭的补助）</w:t>
      </w:r>
      <w:r>
        <w:rPr>
          <w:rFonts w:hint="eastAsia" w:ascii="仿宋" w:hAnsi="仿宋" w:eastAsia="仿宋"/>
          <w:sz w:val="32"/>
          <w:szCs w:val="32"/>
        </w:rPr>
        <w:t>、</w:t>
      </w:r>
      <w:r>
        <w:rPr>
          <w:rFonts w:ascii="仿宋" w:hAnsi="仿宋" w:eastAsia="仿宋"/>
          <w:sz w:val="32"/>
          <w:szCs w:val="32"/>
        </w:rPr>
        <w:t>其他对个人和家庭的补助</w:t>
      </w:r>
      <w:r>
        <w:rPr>
          <w:rFonts w:hint="eastAsia" w:ascii="仿宋" w:hAnsi="仿宋" w:eastAsia="仿宋"/>
          <w:sz w:val="32"/>
          <w:szCs w:val="32"/>
        </w:rPr>
        <w:t>（</w:t>
      </w:r>
      <w:r>
        <w:rPr>
          <w:rFonts w:ascii="仿宋" w:hAnsi="仿宋" w:eastAsia="仿宋"/>
          <w:sz w:val="32"/>
          <w:szCs w:val="32"/>
        </w:rPr>
        <w:t>学生助学金</w:t>
      </w:r>
      <w:r>
        <w:rPr>
          <w:rFonts w:hint="eastAsia" w:ascii="仿宋" w:hAnsi="仿宋" w:eastAsia="仿宋"/>
          <w:sz w:val="32"/>
          <w:szCs w:val="32"/>
        </w:rPr>
        <w:t>、</w:t>
      </w:r>
      <w:r>
        <w:rPr>
          <w:rFonts w:ascii="仿宋" w:hAnsi="仿宋" w:eastAsia="仿宋"/>
          <w:sz w:val="32"/>
          <w:szCs w:val="32"/>
        </w:rPr>
        <w:t>三包经费</w:t>
      </w:r>
      <w:r>
        <w:rPr>
          <w:rFonts w:hint="eastAsia" w:ascii="仿宋" w:hAnsi="仿宋" w:eastAsia="仿宋"/>
          <w:sz w:val="32"/>
          <w:szCs w:val="32"/>
        </w:rPr>
        <w:t>、</w:t>
      </w:r>
      <w:r>
        <w:rPr>
          <w:rFonts w:ascii="仿宋" w:hAnsi="仿宋" w:eastAsia="仿宋"/>
          <w:sz w:val="32"/>
          <w:szCs w:val="32"/>
        </w:rPr>
        <w:t>学生奖学金</w:t>
      </w:r>
      <w:r>
        <w:rPr>
          <w:rFonts w:hint="eastAsia" w:ascii="仿宋" w:hAnsi="仿宋" w:eastAsia="仿宋"/>
          <w:sz w:val="32"/>
          <w:szCs w:val="32"/>
        </w:rPr>
        <w:t>、</w:t>
      </w:r>
      <w:r>
        <w:rPr>
          <w:rFonts w:ascii="仿宋" w:hAnsi="仿宋" w:eastAsia="仿宋"/>
          <w:sz w:val="32"/>
          <w:szCs w:val="32"/>
        </w:rPr>
        <w:t>免费教育经费等</w:t>
      </w:r>
      <w:r>
        <w:rPr>
          <w:rFonts w:hint="eastAsia" w:ascii="仿宋" w:hAnsi="仿宋" w:eastAsia="仿宋"/>
          <w:sz w:val="32"/>
          <w:szCs w:val="32"/>
        </w:rPr>
        <w:t>、</w:t>
      </w:r>
      <w:r>
        <w:rPr>
          <w:rFonts w:ascii="仿宋" w:hAnsi="仿宋" w:eastAsia="仿宋"/>
          <w:sz w:val="32"/>
          <w:szCs w:val="32"/>
        </w:rPr>
        <w:t>营养改善计划试点资金</w:t>
      </w:r>
      <w:r>
        <w:rPr>
          <w:rFonts w:hint="eastAsia" w:ascii="仿宋" w:hAnsi="仿宋" w:eastAsia="仿宋"/>
          <w:sz w:val="32"/>
          <w:szCs w:val="32"/>
        </w:rPr>
        <w:t>、</w:t>
      </w:r>
      <w:r>
        <w:rPr>
          <w:rFonts w:ascii="仿宋" w:hAnsi="仿宋" w:eastAsia="仿宋"/>
          <w:sz w:val="32"/>
          <w:szCs w:val="32"/>
        </w:rPr>
        <w:t>班主任津贴</w:t>
      </w:r>
      <w:r>
        <w:rPr>
          <w:rFonts w:hint="eastAsia" w:ascii="仿宋" w:hAnsi="仿宋" w:eastAsia="仿宋"/>
          <w:sz w:val="32"/>
          <w:szCs w:val="32"/>
        </w:rPr>
        <w:t>、</w:t>
      </w:r>
      <w:r>
        <w:rPr>
          <w:rFonts w:ascii="仿宋" w:hAnsi="仿宋" w:eastAsia="仿宋"/>
          <w:sz w:val="32"/>
          <w:szCs w:val="32"/>
        </w:rPr>
        <w:t>西部计划志愿者生活补助）</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11.72</w:t>
      </w:r>
      <w:r>
        <w:rPr>
          <w:rFonts w:hint="eastAsia" w:ascii="仿宋" w:hAnsi="仿宋" w:eastAsia="仿宋"/>
          <w:sz w:val="32"/>
          <w:szCs w:val="32"/>
          <w:u w:val="single"/>
        </w:rPr>
        <w:t xml:space="preserve"> </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商品和服务支出</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rPr>
        <w:t>、</w:t>
      </w:r>
      <w:r>
        <w:rPr>
          <w:rFonts w:ascii="仿宋" w:hAnsi="仿宋" w:eastAsia="仿宋"/>
          <w:sz w:val="32"/>
          <w:szCs w:val="32"/>
        </w:rPr>
        <w:t>印刷费</w:t>
      </w:r>
      <w:r>
        <w:rPr>
          <w:rFonts w:hint="eastAsia" w:ascii="仿宋" w:hAnsi="仿宋" w:eastAsia="仿宋"/>
          <w:sz w:val="32"/>
          <w:szCs w:val="32"/>
        </w:rPr>
        <w:t>、</w:t>
      </w:r>
      <w:r>
        <w:rPr>
          <w:rFonts w:ascii="仿宋" w:hAnsi="仿宋" w:eastAsia="仿宋"/>
          <w:sz w:val="32"/>
          <w:szCs w:val="32"/>
        </w:rPr>
        <w:t>咨询费</w:t>
      </w:r>
      <w:r>
        <w:rPr>
          <w:rFonts w:hint="eastAsia" w:ascii="仿宋" w:hAnsi="仿宋" w:eastAsia="仿宋"/>
          <w:sz w:val="32"/>
          <w:szCs w:val="32"/>
        </w:rPr>
        <w:t>、</w:t>
      </w:r>
      <w:r>
        <w:rPr>
          <w:rFonts w:ascii="仿宋" w:hAnsi="仿宋" w:eastAsia="仿宋"/>
          <w:sz w:val="32"/>
          <w:szCs w:val="32"/>
        </w:rPr>
        <w:t>手续费</w:t>
      </w:r>
      <w:r>
        <w:rPr>
          <w:rFonts w:hint="eastAsia" w:ascii="仿宋" w:hAnsi="仿宋" w:eastAsia="仿宋"/>
          <w:sz w:val="32"/>
          <w:szCs w:val="32"/>
        </w:rPr>
        <w:t>、</w:t>
      </w:r>
      <w:r>
        <w:rPr>
          <w:rFonts w:ascii="仿宋" w:hAnsi="仿宋" w:eastAsia="仿宋"/>
          <w:sz w:val="32"/>
          <w:szCs w:val="32"/>
        </w:rPr>
        <w:t>水费</w:t>
      </w:r>
      <w:r>
        <w:rPr>
          <w:rFonts w:hint="eastAsia" w:ascii="仿宋" w:hAnsi="仿宋" w:eastAsia="仿宋"/>
          <w:sz w:val="32"/>
          <w:szCs w:val="32"/>
        </w:rPr>
        <w:t>、</w:t>
      </w:r>
      <w:r>
        <w:rPr>
          <w:rFonts w:ascii="仿宋" w:hAnsi="仿宋" w:eastAsia="仿宋"/>
          <w:sz w:val="32"/>
          <w:szCs w:val="32"/>
        </w:rPr>
        <w:t>电费</w:t>
      </w:r>
      <w:r>
        <w:rPr>
          <w:rFonts w:hint="eastAsia" w:ascii="仿宋" w:hAnsi="仿宋" w:eastAsia="仿宋"/>
          <w:sz w:val="32"/>
          <w:szCs w:val="32"/>
        </w:rPr>
        <w:t>、</w:t>
      </w:r>
      <w:r>
        <w:rPr>
          <w:rFonts w:ascii="仿宋" w:hAnsi="仿宋" w:eastAsia="仿宋"/>
          <w:sz w:val="32"/>
          <w:szCs w:val="32"/>
        </w:rPr>
        <w:t>邮电费</w:t>
      </w:r>
      <w:r>
        <w:rPr>
          <w:rFonts w:hint="eastAsia" w:ascii="仿宋" w:hAnsi="仿宋" w:eastAsia="仿宋"/>
          <w:sz w:val="32"/>
          <w:szCs w:val="32"/>
        </w:rPr>
        <w:t>、</w:t>
      </w:r>
      <w:r>
        <w:rPr>
          <w:rFonts w:ascii="仿宋" w:hAnsi="仿宋" w:eastAsia="仿宋"/>
          <w:sz w:val="32"/>
          <w:szCs w:val="32"/>
        </w:rPr>
        <w:t>取暖费</w:t>
      </w:r>
      <w:r>
        <w:rPr>
          <w:rFonts w:hint="eastAsia" w:ascii="仿宋" w:hAnsi="仿宋" w:eastAsia="仿宋"/>
          <w:sz w:val="32"/>
          <w:szCs w:val="32"/>
        </w:rPr>
        <w:t>、</w:t>
      </w:r>
      <w:r>
        <w:rPr>
          <w:rFonts w:ascii="仿宋" w:hAnsi="仿宋" w:eastAsia="仿宋"/>
          <w:sz w:val="32"/>
          <w:szCs w:val="32"/>
        </w:rPr>
        <w:t>物业管理费</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rPr>
        <w:t>、</w:t>
      </w:r>
      <w:r>
        <w:rPr>
          <w:rFonts w:ascii="仿宋" w:hAnsi="仿宋" w:eastAsia="仿宋"/>
          <w:sz w:val="32"/>
          <w:szCs w:val="32"/>
        </w:rPr>
        <w:t>因公出国(境)费用</w:t>
      </w:r>
      <w:r>
        <w:rPr>
          <w:rFonts w:hint="eastAsia" w:ascii="仿宋" w:hAnsi="仿宋" w:eastAsia="仿宋"/>
          <w:sz w:val="32"/>
          <w:szCs w:val="32"/>
        </w:rPr>
        <w:t>、</w:t>
      </w:r>
      <w:r>
        <w:rPr>
          <w:rFonts w:ascii="仿宋" w:hAnsi="仿宋" w:eastAsia="仿宋"/>
          <w:sz w:val="32"/>
          <w:szCs w:val="32"/>
        </w:rPr>
        <w:t>维修(护)费</w:t>
      </w:r>
      <w:r>
        <w:rPr>
          <w:rFonts w:hint="eastAsia" w:ascii="仿宋" w:hAnsi="仿宋" w:eastAsia="仿宋"/>
          <w:sz w:val="32"/>
          <w:szCs w:val="32"/>
        </w:rPr>
        <w:t>、</w:t>
      </w:r>
      <w:r>
        <w:rPr>
          <w:rFonts w:ascii="仿宋" w:hAnsi="仿宋" w:eastAsia="仿宋"/>
          <w:sz w:val="32"/>
          <w:szCs w:val="32"/>
        </w:rPr>
        <w:t>租赁费</w:t>
      </w:r>
      <w:r>
        <w:rPr>
          <w:rFonts w:hint="eastAsia" w:ascii="仿宋" w:hAnsi="仿宋" w:eastAsia="仿宋"/>
          <w:sz w:val="32"/>
          <w:szCs w:val="32"/>
        </w:rPr>
        <w:t>、</w:t>
      </w:r>
      <w:r>
        <w:rPr>
          <w:rFonts w:ascii="仿宋" w:hAnsi="仿宋" w:eastAsia="仿宋"/>
          <w:sz w:val="32"/>
          <w:szCs w:val="32"/>
        </w:rPr>
        <w:t>会议费</w:t>
      </w:r>
      <w:r>
        <w:rPr>
          <w:rFonts w:hint="eastAsia" w:ascii="仿宋" w:hAnsi="仿宋" w:eastAsia="仿宋"/>
          <w:sz w:val="32"/>
          <w:szCs w:val="32"/>
        </w:rPr>
        <w:t>、</w:t>
      </w:r>
      <w:r>
        <w:rPr>
          <w:rFonts w:ascii="仿宋" w:hAnsi="仿宋" w:eastAsia="仿宋"/>
          <w:sz w:val="32"/>
          <w:szCs w:val="32"/>
        </w:rPr>
        <w:t>培训费</w:t>
      </w:r>
      <w:r>
        <w:rPr>
          <w:rFonts w:hint="eastAsia" w:ascii="仿宋" w:hAnsi="仿宋" w:eastAsia="仿宋"/>
          <w:sz w:val="32"/>
          <w:szCs w:val="32"/>
        </w:rPr>
        <w:t>、</w:t>
      </w:r>
      <w:r>
        <w:rPr>
          <w:rFonts w:ascii="仿宋" w:hAnsi="仿宋" w:eastAsia="仿宋"/>
          <w:sz w:val="32"/>
          <w:szCs w:val="32"/>
        </w:rPr>
        <w:t>公务接待费</w:t>
      </w:r>
      <w:r>
        <w:rPr>
          <w:rFonts w:hint="eastAsia" w:ascii="仿宋" w:hAnsi="仿宋" w:eastAsia="仿宋"/>
          <w:sz w:val="32"/>
          <w:szCs w:val="32"/>
        </w:rPr>
        <w:t>、</w:t>
      </w:r>
      <w:r>
        <w:rPr>
          <w:rFonts w:ascii="仿宋" w:hAnsi="仿宋" w:eastAsia="仿宋"/>
          <w:sz w:val="32"/>
          <w:szCs w:val="32"/>
        </w:rPr>
        <w:t>专用材料费</w:t>
      </w:r>
      <w:r>
        <w:rPr>
          <w:rFonts w:hint="eastAsia" w:ascii="仿宋" w:hAnsi="仿宋" w:eastAsia="仿宋"/>
          <w:sz w:val="32"/>
          <w:szCs w:val="32"/>
        </w:rPr>
        <w:t>、</w:t>
      </w:r>
      <w:r>
        <w:rPr>
          <w:rFonts w:ascii="仿宋" w:hAnsi="仿宋" w:eastAsia="仿宋"/>
          <w:sz w:val="32"/>
          <w:szCs w:val="32"/>
        </w:rPr>
        <w:t>被装购置费</w:t>
      </w:r>
      <w:r>
        <w:rPr>
          <w:rFonts w:hint="eastAsia" w:ascii="仿宋" w:hAnsi="仿宋" w:eastAsia="仿宋"/>
          <w:sz w:val="32"/>
          <w:szCs w:val="32"/>
        </w:rPr>
        <w:t>、</w:t>
      </w:r>
      <w:r>
        <w:rPr>
          <w:rFonts w:ascii="仿宋" w:hAnsi="仿宋" w:eastAsia="仿宋"/>
          <w:sz w:val="32"/>
          <w:szCs w:val="32"/>
        </w:rPr>
        <w:t>专用燃料费</w:t>
      </w:r>
      <w:r>
        <w:rPr>
          <w:rFonts w:hint="eastAsia" w:ascii="仿宋" w:hAnsi="仿宋" w:eastAsia="仿宋"/>
          <w:sz w:val="32"/>
          <w:szCs w:val="32"/>
        </w:rPr>
        <w:t>、</w:t>
      </w:r>
      <w:r>
        <w:rPr>
          <w:rFonts w:ascii="仿宋" w:hAnsi="仿宋" w:eastAsia="仿宋"/>
          <w:sz w:val="32"/>
          <w:szCs w:val="32"/>
        </w:rPr>
        <w:t>劳务费</w:t>
      </w:r>
      <w:r>
        <w:rPr>
          <w:rFonts w:hint="eastAsia" w:ascii="仿宋" w:hAnsi="仿宋" w:eastAsia="仿宋"/>
          <w:sz w:val="32"/>
          <w:szCs w:val="32"/>
        </w:rPr>
        <w:t>、</w:t>
      </w:r>
      <w:r>
        <w:rPr>
          <w:rFonts w:ascii="仿宋" w:hAnsi="仿宋" w:eastAsia="仿宋"/>
          <w:sz w:val="32"/>
          <w:szCs w:val="32"/>
        </w:rPr>
        <w:t>委托业务费</w:t>
      </w:r>
      <w:r>
        <w:rPr>
          <w:rFonts w:hint="eastAsia" w:ascii="仿宋" w:hAnsi="仿宋" w:eastAsia="仿宋"/>
          <w:sz w:val="32"/>
          <w:szCs w:val="32"/>
        </w:rPr>
        <w:t>、</w:t>
      </w:r>
      <w:r>
        <w:rPr>
          <w:rFonts w:ascii="仿宋" w:hAnsi="仿宋" w:eastAsia="仿宋"/>
          <w:sz w:val="32"/>
          <w:szCs w:val="32"/>
        </w:rPr>
        <w:t>福利费</w:t>
      </w:r>
      <w:r>
        <w:rPr>
          <w:rFonts w:hint="eastAsia" w:ascii="仿宋" w:hAnsi="仿宋" w:eastAsia="仿宋"/>
          <w:sz w:val="32"/>
          <w:szCs w:val="32"/>
        </w:rPr>
        <w:t>、</w:t>
      </w:r>
      <w:r>
        <w:rPr>
          <w:rFonts w:ascii="仿宋" w:hAnsi="仿宋" w:eastAsia="仿宋"/>
          <w:sz w:val="32"/>
          <w:szCs w:val="32"/>
        </w:rPr>
        <w:t>公务用车运行维护费</w:t>
      </w:r>
      <w:r>
        <w:rPr>
          <w:rFonts w:hint="eastAsia" w:ascii="仿宋" w:hAnsi="仿宋" w:eastAsia="仿宋"/>
          <w:sz w:val="32"/>
          <w:szCs w:val="32"/>
        </w:rPr>
        <w:t>、</w:t>
      </w:r>
      <w:r>
        <w:rPr>
          <w:rFonts w:ascii="仿宋" w:hAnsi="仿宋" w:eastAsia="仿宋"/>
          <w:sz w:val="32"/>
          <w:szCs w:val="32"/>
        </w:rPr>
        <w:t>其他交通费用</w:t>
      </w:r>
      <w:r>
        <w:rPr>
          <w:rFonts w:hint="eastAsia" w:ascii="仿宋" w:hAnsi="仿宋" w:eastAsia="仿宋"/>
          <w:sz w:val="32"/>
          <w:szCs w:val="32"/>
        </w:rPr>
        <w:t>、</w:t>
      </w:r>
      <w:r>
        <w:rPr>
          <w:rFonts w:ascii="仿宋" w:hAnsi="仿宋" w:eastAsia="仿宋"/>
          <w:sz w:val="32"/>
          <w:szCs w:val="32"/>
        </w:rPr>
        <w:t>税金及附加费用</w:t>
      </w:r>
      <w:r>
        <w:rPr>
          <w:rFonts w:hint="eastAsia" w:ascii="仿宋" w:hAnsi="仿宋" w:eastAsia="仿宋"/>
          <w:sz w:val="32"/>
          <w:szCs w:val="32"/>
        </w:rPr>
        <w:t>、</w:t>
      </w:r>
      <w:r>
        <w:rPr>
          <w:rFonts w:ascii="仿宋" w:hAnsi="仿宋" w:eastAsia="仿宋"/>
          <w:sz w:val="32"/>
          <w:szCs w:val="32"/>
        </w:rPr>
        <w:t>公务通讯补贴</w:t>
      </w:r>
      <w:r>
        <w:rPr>
          <w:rFonts w:hint="eastAsia" w:ascii="仿宋" w:hAnsi="仿宋" w:eastAsia="仿宋"/>
          <w:sz w:val="32"/>
          <w:szCs w:val="32"/>
        </w:rPr>
        <w:t>、</w:t>
      </w:r>
      <w:r>
        <w:rPr>
          <w:rFonts w:ascii="仿宋" w:hAnsi="仿宋" w:eastAsia="仿宋"/>
          <w:sz w:val="32"/>
          <w:szCs w:val="32"/>
        </w:rPr>
        <w:t>离退休人员公用经费</w:t>
      </w:r>
      <w:r>
        <w:rPr>
          <w:rFonts w:hint="eastAsia" w:ascii="仿宋" w:hAnsi="仿宋" w:eastAsia="仿宋"/>
          <w:sz w:val="32"/>
          <w:szCs w:val="32"/>
        </w:rPr>
        <w:t>、</w:t>
      </w:r>
      <w:r>
        <w:rPr>
          <w:rFonts w:ascii="仿宋" w:hAnsi="仿宋" w:eastAsia="仿宋"/>
          <w:sz w:val="32"/>
          <w:szCs w:val="32"/>
        </w:rPr>
        <w:t>电梯运行维护费</w:t>
      </w:r>
      <w:r>
        <w:rPr>
          <w:rFonts w:hint="eastAsia" w:ascii="仿宋" w:hAnsi="仿宋" w:eastAsia="仿宋"/>
          <w:sz w:val="32"/>
          <w:szCs w:val="32"/>
        </w:rPr>
        <w:t>、</w:t>
      </w:r>
      <w:r>
        <w:rPr>
          <w:rFonts w:ascii="仿宋" w:hAnsi="仿宋" w:eastAsia="仿宋"/>
          <w:sz w:val="32"/>
          <w:szCs w:val="32"/>
        </w:rPr>
        <w:t>食堂补助</w:t>
      </w:r>
      <w:r>
        <w:rPr>
          <w:rFonts w:hint="eastAsia" w:ascii="仿宋" w:hAnsi="仿宋" w:eastAsia="仿宋"/>
          <w:sz w:val="32"/>
          <w:szCs w:val="32"/>
        </w:rPr>
        <w:t>、</w:t>
      </w:r>
      <w:r>
        <w:rPr>
          <w:rFonts w:ascii="仿宋" w:hAnsi="仿宋" w:eastAsia="仿宋"/>
          <w:sz w:val="32"/>
          <w:szCs w:val="32"/>
        </w:rPr>
        <w:t>邮寄费</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rPr>
        <w:t>、</w:t>
      </w:r>
      <w:r>
        <w:rPr>
          <w:rFonts w:ascii="仿宋" w:hAnsi="仿宋" w:eastAsia="仿宋"/>
          <w:sz w:val="32"/>
          <w:szCs w:val="32"/>
        </w:rPr>
        <w:t>车辆保险</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万元，其中：因公出国（境）费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u w:val="none"/>
        </w:rPr>
        <w:t>万元</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万元，公务接待费</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万元。“三公”经费预算比2023年</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万元，增长</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2024年因公出国（境）</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个团组、</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w:t>
      </w:r>
      <w:r>
        <w:rPr>
          <w:rFonts w:hint="eastAsia" w:ascii="仿宋" w:hAnsi="仿宋" w:eastAsia="仿宋"/>
          <w:sz w:val="32"/>
          <w:szCs w:val="32"/>
          <w:u w:val="single"/>
        </w:rPr>
        <w:t xml:space="preserve">  </w:t>
      </w:r>
      <w:r>
        <w:rPr>
          <w:rFonts w:hint="eastAsia" w:ascii="仿宋" w:hAnsi="仿宋" w:eastAsia="仿宋"/>
          <w:sz w:val="32"/>
          <w:szCs w:val="32"/>
          <w:u w:val="none"/>
          <w:lang w:eastAsia="zh-CN"/>
        </w:rPr>
        <w:t>辆</w:t>
      </w:r>
      <w:r>
        <w:rPr>
          <w:rFonts w:hint="eastAsia" w:ascii="仿宋" w:hAnsi="仿宋" w:eastAsia="仿宋"/>
          <w:sz w:val="32"/>
          <w:szCs w:val="32"/>
        </w:rPr>
        <w:t>，国内公务接待</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批次、</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eastAsia="zh-CN"/>
        </w:rPr>
        <w:t>卫生和健康委员会</w:t>
      </w:r>
      <w:r>
        <w:rPr>
          <w:rFonts w:hint="eastAsia" w:ascii="仿宋" w:hAnsi="仿宋" w:eastAsia="仿宋"/>
          <w:sz w:val="32"/>
          <w:szCs w:val="32"/>
          <w:lang w:val="en-US" w:eastAsia="zh-CN"/>
        </w:rPr>
        <w:t>2024年无</w:t>
      </w:r>
      <w:r>
        <w:rPr>
          <w:rFonts w:hint="eastAsia" w:ascii="仿宋" w:hAnsi="仿宋" w:eastAsia="仿宋"/>
          <w:sz w:val="32"/>
          <w:szCs w:val="32"/>
        </w:rPr>
        <w:t>政府性基金预算</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eastAsia="zh-CN"/>
        </w:rPr>
        <w:t>我部门</w:t>
      </w:r>
      <w:r>
        <w:rPr>
          <w:rFonts w:hint="eastAsia" w:ascii="仿宋" w:hAnsi="仿宋" w:eastAsia="仿宋"/>
          <w:sz w:val="32"/>
          <w:szCs w:val="32"/>
        </w:rPr>
        <w:t>2024年度没有</w:t>
      </w:r>
      <w:r>
        <w:rPr>
          <w:rFonts w:hint="eastAsia" w:ascii="仿宋" w:hAnsi="仿宋" w:eastAsia="仿宋"/>
          <w:sz w:val="32"/>
          <w:szCs w:val="32"/>
          <w:lang w:eastAsia="zh-CN"/>
        </w:rPr>
        <w:t>安排</w:t>
      </w:r>
      <w:r>
        <w:rPr>
          <w:rFonts w:hint="eastAsia" w:ascii="仿宋" w:hAnsi="仿宋" w:eastAsia="仿宋"/>
          <w:sz w:val="32"/>
          <w:szCs w:val="32"/>
        </w:rPr>
        <w:t>政府性基金“三公”经费支出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hint="eastAsia" w:ascii="仿宋" w:hAnsi="仿宋" w:eastAsia="仿宋"/>
          <w:sz w:val="32"/>
          <w:szCs w:val="32"/>
          <w:lang w:val="en-US" w:eastAsia="zh-CN"/>
        </w:rPr>
      </w:pP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lang w:eastAsia="zh-CN"/>
        </w:rPr>
        <w:t>政协办</w:t>
      </w:r>
      <w:r>
        <w:rPr>
          <w:rFonts w:hint="eastAsia" w:ascii="仿宋" w:hAnsi="仿宋" w:eastAsia="仿宋"/>
          <w:sz w:val="32"/>
          <w:szCs w:val="32"/>
        </w:rPr>
        <w:t>的机关运行经费财政拨款预算</w:t>
      </w:r>
      <w:r>
        <w:rPr>
          <w:rFonts w:hint="eastAsia" w:ascii="仿宋" w:hAnsi="仿宋" w:eastAsia="仿宋"/>
          <w:sz w:val="32"/>
          <w:szCs w:val="32"/>
          <w:u w:val="single"/>
          <w:lang w:val="en-US" w:eastAsia="zh-CN"/>
        </w:rPr>
        <w:t>11.72</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0.04</w:t>
      </w:r>
      <w:r>
        <w:rPr>
          <w:rFonts w:hint="eastAsia" w:ascii="仿宋" w:hAnsi="仿宋" w:eastAsia="仿宋"/>
          <w:sz w:val="32"/>
          <w:szCs w:val="32"/>
        </w:rPr>
        <w:t>万元，</w:t>
      </w:r>
      <w:r>
        <w:rPr>
          <w:rFonts w:hint="eastAsia" w:ascii="仿宋" w:hAnsi="仿宋" w:eastAsia="仿宋"/>
          <w:sz w:val="32"/>
          <w:szCs w:val="32"/>
          <w:lang w:eastAsia="zh-CN"/>
        </w:rPr>
        <w:t>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0.34</w:t>
      </w:r>
      <w:r>
        <w:rPr>
          <w:rFonts w:ascii="仿宋_GB2312" w:eastAsia="仿宋_GB2312" w:cs="仿宋_GB2312" w:hAnsiTheme="minorHAnsi"/>
          <w:kern w:val="0"/>
          <w:sz w:val="32"/>
          <w:szCs w:val="32"/>
          <w:u w:val="single"/>
        </w:rPr>
        <w:t xml:space="preserve"> </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lang w:val="en-US" w:eastAsia="zh-CN"/>
        </w:rPr>
        <w:t>2024年公车运行维护费</w:t>
      </w:r>
      <w:bookmarkStart w:id="0" w:name="_GoBack"/>
      <w:bookmarkEnd w:id="0"/>
      <w:r>
        <w:rPr>
          <w:rFonts w:hint="eastAsia" w:ascii="仿宋" w:hAnsi="仿宋" w:eastAsia="仿宋"/>
          <w:sz w:val="32"/>
          <w:szCs w:val="32"/>
          <w:lang w:val="en-US" w:eastAsia="zh-CN"/>
        </w:rPr>
        <w:t>分配比上一年有所减少。</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w:t>
      </w:r>
      <w:r>
        <w:rPr>
          <w:rFonts w:hint="eastAsia" w:ascii="仿宋" w:hAnsi="仿宋" w:eastAsia="仿宋"/>
          <w:sz w:val="32"/>
          <w:szCs w:val="32"/>
        </w:rPr>
        <w:t>月</w:t>
      </w:r>
      <w:r>
        <w:rPr>
          <w:rFonts w:hint="eastAsia" w:ascii="仿宋" w:hAnsi="仿宋" w:eastAsia="仿宋"/>
          <w:sz w:val="32"/>
          <w:szCs w:val="32"/>
          <w:lang w:val="en-US" w:eastAsia="zh-CN"/>
        </w:rPr>
        <w:t>25日</w:t>
      </w:r>
      <w:r>
        <w:rPr>
          <w:rFonts w:hint="eastAsia" w:ascii="仿宋" w:hAnsi="仿宋" w:eastAsia="仿宋"/>
          <w:sz w:val="32"/>
          <w:szCs w:val="32"/>
        </w:rPr>
        <w:t>，没有</w:t>
      </w:r>
      <w:r>
        <w:rPr>
          <w:rFonts w:hint="eastAsia" w:ascii="仿宋" w:hAnsi="仿宋" w:eastAsia="仿宋"/>
          <w:sz w:val="32"/>
          <w:szCs w:val="32"/>
          <w:lang w:eastAsia="zh-CN"/>
        </w:rPr>
        <w:t>采购预算</w:t>
      </w:r>
      <w:r>
        <w:rPr>
          <w:rFonts w:hint="eastAsia" w:ascii="仿宋" w:hAnsi="仿宋" w:eastAsia="仿宋"/>
          <w:sz w:val="32"/>
          <w:szCs w:val="32"/>
        </w:rPr>
        <w:t>，特此说明</w:t>
      </w:r>
      <w:r>
        <w:rPr>
          <w:rFonts w:hint="eastAsia" w:ascii="仿宋" w:hAnsi="仿宋" w:eastAsia="仿宋"/>
          <w:sz w:val="32"/>
          <w:szCs w:val="32"/>
          <w:lang w:eastAsia="zh-CN"/>
        </w:rPr>
        <w:t>。</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w:t>
      </w:r>
      <w:r>
        <w:rPr>
          <w:rFonts w:hint="eastAsia" w:ascii="仿宋" w:hAnsi="仿宋" w:eastAsia="仿宋"/>
          <w:sz w:val="32"/>
          <w:szCs w:val="32"/>
          <w:lang w:val="en-US" w:eastAsia="zh-CN"/>
        </w:rPr>
        <w:t>3</w:t>
      </w:r>
      <w:r>
        <w:rPr>
          <w:rFonts w:hint="eastAsia" w:ascii="仿宋" w:hAnsi="仿宋" w:eastAsia="仿宋"/>
          <w:sz w:val="32"/>
          <w:szCs w:val="32"/>
        </w:rPr>
        <w:t>年</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12</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月底，本</w:t>
      </w:r>
      <w:r>
        <w:rPr>
          <w:rFonts w:ascii="仿宋" w:hAnsi="仿宋" w:eastAsia="仿宋"/>
          <w:sz w:val="32"/>
          <w:szCs w:val="32"/>
        </w:rPr>
        <w:t>部门</w:t>
      </w:r>
      <w:r>
        <w:rPr>
          <w:rFonts w:hint="eastAsia" w:ascii="仿宋" w:hAnsi="仿宋" w:eastAsia="仿宋"/>
          <w:sz w:val="32"/>
          <w:szCs w:val="32"/>
        </w:rPr>
        <w:t>及所属各预算单位共有车辆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2</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辆，其中，</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eastAsia="zh-CN"/>
        </w:rPr>
        <w:t>县</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级领导干部用车（含在职和离退休部级干部用车）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辆、机要通信用车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辆、应急保障用车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辆、执法执勤用车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辆、特种专业技术用车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辆、其他用车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辆，其他用车主要是</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eastAsia="zh-CN"/>
        </w:rPr>
        <w:t>公务</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用途的车辆。单位价值</w:t>
      </w:r>
      <w:r>
        <w:rPr>
          <w:rFonts w:ascii="仿宋" w:hAnsi="仿宋" w:eastAsia="仿宋"/>
          <w:sz w:val="32"/>
          <w:szCs w:val="32"/>
        </w:rPr>
        <w:t>50</w:t>
      </w:r>
      <w:r>
        <w:rPr>
          <w:rFonts w:hint="eastAsia" w:ascii="仿宋" w:hAnsi="仿宋" w:eastAsia="仿宋"/>
          <w:sz w:val="32"/>
          <w:szCs w:val="32"/>
        </w:rPr>
        <w:t>万元以上通用设备</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台，单位价值</w:t>
      </w:r>
      <w:r>
        <w:rPr>
          <w:rFonts w:ascii="仿宋" w:hAnsi="仿宋" w:eastAsia="仿宋"/>
          <w:sz w:val="32"/>
          <w:szCs w:val="32"/>
        </w:rPr>
        <w:t>100</w:t>
      </w:r>
      <w:r>
        <w:rPr>
          <w:rFonts w:hint="eastAsia" w:ascii="仿宋" w:hAnsi="仿宋" w:eastAsia="仿宋"/>
          <w:sz w:val="32"/>
          <w:szCs w:val="32"/>
        </w:rPr>
        <w:t>万元以上专用设备</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台。</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12</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个，资金</w:t>
      </w:r>
      <w:r>
        <w:rPr>
          <w:rFonts w:hint="eastAsia" w:ascii="仿宋" w:hAnsi="仿宋" w:eastAsia="仿宋"/>
          <w:sz w:val="32"/>
          <w:szCs w:val="32"/>
          <w:u w:val="single"/>
          <w:lang w:val="en-US" w:eastAsia="zh-CN"/>
        </w:rPr>
        <w:t>486.11</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万元，其中：中央转移支付资金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万元，地方资金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486.11</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万元。重点项目（见名词解释）实行绩效目标管理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个，占年初项目支出预算总额的</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eastAsia="zh-CN"/>
        </w:rPr>
        <w:t>本单位截止202</w:t>
      </w:r>
      <w:r>
        <w:rPr>
          <w:rFonts w:hint="eastAsia" w:ascii="仿宋" w:hAnsi="仿宋" w:eastAsia="仿宋"/>
          <w:sz w:val="32"/>
          <w:szCs w:val="32"/>
          <w:lang w:val="en-US" w:eastAsia="zh-CN"/>
        </w:rPr>
        <w:t>4</w:t>
      </w:r>
      <w:r>
        <w:rPr>
          <w:rFonts w:hint="eastAsia" w:ascii="仿宋" w:hAnsi="仿宋" w:eastAsia="仿宋"/>
          <w:sz w:val="32"/>
          <w:szCs w:val="32"/>
          <w:lang w:eastAsia="zh-CN"/>
        </w:rPr>
        <w:t>年</w:t>
      </w:r>
      <w:r>
        <w:rPr>
          <w:rFonts w:hint="eastAsia" w:ascii="仿宋" w:hAnsi="仿宋" w:eastAsia="仿宋"/>
          <w:sz w:val="32"/>
          <w:szCs w:val="32"/>
          <w:lang w:val="en-US" w:eastAsia="zh-CN"/>
        </w:rPr>
        <w:t>1</w:t>
      </w:r>
      <w:r>
        <w:rPr>
          <w:rFonts w:hint="eastAsia" w:ascii="仿宋" w:hAnsi="仿宋" w:eastAsia="仿宋"/>
          <w:sz w:val="32"/>
          <w:szCs w:val="32"/>
          <w:lang w:eastAsia="zh-CN"/>
        </w:rPr>
        <w:t>月</w:t>
      </w:r>
      <w:r>
        <w:rPr>
          <w:rFonts w:hint="eastAsia" w:ascii="仿宋" w:hAnsi="仿宋" w:eastAsia="仿宋"/>
          <w:sz w:val="32"/>
          <w:szCs w:val="32"/>
          <w:lang w:val="en-US" w:eastAsia="zh-CN"/>
        </w:rPr>
        <w:t>25日</w:t>
      </w:r>
      <w:r>
        <w:rPr>
          <w:rFonts w:hint="eastAsia" w:ascii="仿宋" w:hAnsi="仿宋" w:eastAsia="仿宋"/>
          <w:sz w:val="32"/>
          <w:szCs w:val="32"/>
          <w:lang w:eastAsia="zh-CN"/>
        </w:rPr>
        <w:t>，没有扶贫资金使用，特此说明，</w:t>
      </w:r>
      <w:r>
        <w:rPr>
          <w:rFonts w:hint="eastAsia" w:ascii="仿宋" w:hAnsi="仿宋" w:eastAsia="仿宋"/>
          <w:sz w:val="32"/>
          <w:szCs w:val="32"/>
        </w:rPr>
        <w:t xml:space="preserve">2024年实现财政支出绩效目标管理全覆盖，实行绩效目标管理 </w:t>
      </w:r>
      <w:r>
        <w:rPr>
          <w:rFonts w:hint="eastAsia" w:ascii="仿宋" w:hAnsi="仿宋" w:eastAsia="仿宋"/>
          <w:sz w:val="32"/>
          <w:szCs w:val="32"/>
          <w:u w:val="single"/>
          <w:lang w:val="en-US" w:eastAsia="zh-CN"/>
        </w:rPr>
        <w:t>12</w:t>
      </w:r>
      <w:r>
        <w:rPr>
          <w:rFonts w:hint="eastAsia" w:ascii="仿宋" w:hAnsi="仿宋" w:eastAsia="仿宋"/>
          <w:sz w:val="32"/>
          <w:szCs w:val="32"/>
        </w:rPr>
        <w:t xml:space="preserve">个，资金 </w:t>
      </w:r>
      <w:r>
        <w:rPr>
          <w:rFonts w:hint="eastAsia" w:ascii="仿宋" w:hAnsi="仿宋" w:eastAsia="仿宋"/>
          <w:sz w:val="32"/>
          <w:szCs w:val="32"/>
          <w:u w:val="single"/>
          <w:lang w:val="en-US" w:eastAsia="zh-CN"/>
        </w:rPr>
        <w:t>486.11</w:t>
      </w:r>
      <w:r>
        <w:rPr>
          <w:rFonts w:hint="eastAsia" w:ascii="仿宋" w:hAnsi="仿宋" w:eastAsia="仿宋"/>
          <w:sz w:val="32"/>
          <w:szCs w:val="32"/>
        </w:rPr>
        <w:t>万元，其中：中央转移支付资金</w:t>
      </w:r>
      <w:r>
        <w:rPr>
          <w:rFonts w:hint="eastAsia" w:ascii="仿宋" w:hAnsi="仿宋" w:eastAsia="仿宋"/>
          <w:sz w:val="32"/>
          <w:szCs w:val="32"/>
          <w:u w:val="single"/>
          <w:lang w:val="en-US" w:eastAsia="zh-CN"/>
        </w:rPr>
        <w:t>0</w:t>
      </w:r>
      <w:r>
        <w:rPr>
          <w:rFonts w:hint="eastAsia" w:ascii="仿宋" w:hAnsi="仿宋" w:eastAsia="仿宋"/>
          <w:sz w:val="32"/>
          <w:szCs w:val="32"/>
          <w:lang w:val="en-US" w:eastAsia="zh-CN"/>
        </w:rPr>
        <w:t xml:space="preserve"> </w:t>
      </w:r>
      <w:r>
        <w:rPr>
          <w:rFonts w:hint="eastAsia" w:ascii="仿宋" w:hAnsi="仿宋" w:eastAsia="仿宋"/>
          <w:sz w:val="32"/>
          <w:szCs w:val="32"/>
        </w:rPr>
        <w:t>万元，地方资金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486.11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w:t>
      </w:r>
    </w:p>
    <w:p>
      <w:pPr>
        <w:numPr>
          <w:ilvl w:val="0"/>
          <w:numId w:val="2"/>
        </w:numPr>
        <w:ind w:firstLine="640" w:firstLineChars="200"/>
        <w:rPr>
          <w:rFonts w:hint="eastAsia" w:ascii="楷体" w:hAnsi="楷体" w:eastAsia="楷体"/>
          <w:sz w:val="32"/>
          <w:szCs w:val="32"/>
        </w:rPr>
      </w:pPr>
      <w:r>
        <w:rPr>
          <w:rFonts w:hint="eastAsia" w:ascii="楷体" w:hAnsi="楷体" w:eastAsia="楷体"/>
          <w:sz w:val="32"/>
          <w:szCs w:val="32"/>
        </w:rPr>
        <w:t>政府债务情况。</w:t>
      </w:r>
    </w:p>
    <w:p>
      <w:pPr>
        <w:numPr>
          <w:ilvl w:val="0"/>
          <w:numId w:val="0"/>
        </w:numPr>
        <w:ind w:firstLine="320" w:firstLineChars="100"/>
        <w:rPr>
          <w:rFonts w:hint="eastAsia" w:ascii="仿宋" w:hAnsi="仿宋" w:eastAsia="仿宋"/>
          <w:sz w:val="32"/>
          <w:szCs w:val="32"/>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w:t>
      </w:r>
      <w:r>
        <w:rPr>
          <w:rFonts w:hint="eastAsia" w:ascii="仿宋" w:hAnsi="仿宋" w:eastAsia="仿宋"/>
          <w:sz w:val="32"/>
          <w:szCs w:val="32"/>
        </w:rPr>
        <w:t>月</w:t>
      </w:r>
      <w:r>
        <w:rPr>
          <w:rFonts w:hint="eastAsia" w:ascii="仿宋" w:hAnsi="仿宋" w:eastAsia="仿宋"/>
          <w:sz w:val="32"/>
          <w:szCs w:val="32"/>
          <w:lang w:val="en-US" w:eastAsia="zh-CN"/>
        </w:rPr>
        <w:t>25日</w:t>
      </w:r>
      <w:r>
        <w:rPr>
          <w:rFonts w:hint="eastAsia" w:ascii="仿宋" w:hAnsi="仿宋" w:eastAsia="仿宋"/>
          <w:sz w:val="32"/>
          <w:szCs w:val="32"/>
        </w:rPr>
        <w:t>，没有待偿还的债务、待回购股权投资和应付工程物资款，特此说明</w:t>
      </w:r>
      <w:r>
        <w:rPr>
          <w:rFonts w:hint="eastAsia" w:ascii="仿宋" w:hAnsi="仿宋" w:eastAsia="仿宋"/>
          <w:sz w:val="32"/>
          <w:szCs w:val="32"/>
          <w:lang w:eastAsia="zh-CN"/>
        </w:rPr>
        <w:t>。</w:t>
      </w: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pStyle w:val="6"/>
        <w:keepNext w:val="0"/>
        <w:keepLines w:val="0"/>
        <w:pageBreakBefore w:val="0"/>
        <w:kinsoku/>
        <w:wordWrap/>
        <w:overflowPunct/>
        <w:topLinePunct w:val="0"/>
        <w:autoSpaceDE/>
        <w:autoSpaceDN/>
        <w:bidi w:val="0"/>
        <w:adjustRightInd/>
        <w:snapToGrid/>
        <w:spacing w:before="0" w:beforeLines="0" w:beforeAutospacing="0" w:after="0" w:afterLines="0" w:afterAutospacing="0" w:line="576" w:lineRule="exact"/>
        <w:ind w:right="0" w:rightChars="0" w:firstLine="480"/>
        <w:textAlignment w:val="auto"/>
        <w:rPr>
          <w:rFonts w:hint="eastAsia" w:ascii="仿宋_GB2312" w:hAnsi="仿宋_GB2312" w:eastAsia="仿宋_GB2312"/>
          <w:color w:val="000000"/>
          <w:sz w:val="32"/>
          <w:szCs w:val="32"/>
        </w:rPr>
      </w:pPr>
      <w:r>
        <w:rPr>
          <w:rFonts w:hint="eastAsia" w:ascii="仿宋_GB2312" w:hAnsi="仿宋_GB2312" w:eastAsia="仿宋_GB2312"/>
          <w:color w:val="000000"/>
          <w:sz w:val="32"/>
          <w:szCs w:val="32"/>
        </w:rPr>
        <w:t>一、一般公共预算拨款收入，指财政当年拨付的资金。</w:t>
      </w:r>
    </w:p>
    <w:p>
      <w:pPr>
        <w:pStyle w:val="6"/>
        <w:keepNext w:val="0"/>
        <w:keepLines w:val="0"/>
        <w:pageBreakBefore w:val="0"/>
        <w:kinsoku/>
        <w:wordWrap/>
        <w:overflowPunct/>
        <w:topLinePunct w:val="0"/>
        <w:autoSpaceDE/>
        <w:autoSpaceDN/>
        <w:bidi w:val="0"/>
        <w:adjustRightInd/>
        <w:snapToGrid/>
        <w:spacing w:before="0" w:beforeLines="0" w:beforeAutospacing="0" w:after="0" w:afterLines="0" w:afterAutospacing="0" w:line="576" w:lineRule="exact"/>
        <w:ind w:right="0" w:rightChars="0" w:firstLine="480"/>
        <w:textAlignment w:val="auto"/>
        <w:rPr>
          <w:rFonts w:hint="eastAsia" w:ascii="仿宋_GB2312" w:hAnsi="仿宋_GB2312" w:eastAsia="仿宋_GB2312"/>
          <w:color w:val="000000"/>
          <w:sz w:val="32"/>
          <w:szCs w:val="32"/>
        </w:rPr>
      </w:pPr>
      <w:r>
        <w:rPr>
          <w:rFonts w:hint="eastAsia" w:ascii="仿宋_GB2312" w:hAnsi="仿宋_GB2312" w:eastAsia="仿宋_GB2312"/>
          <w:color w:val="000000"/>
          <w:sz w:val="32"/>
          <w:szCs w:val="32"/>
        </w:rPr>
        <w:t>二、住房保障支出（类）住房改革支出（款），指按照国家政策规定用于住房改革方面的支出。</w:t>
      </w:r>
    </w:p>
    <w:p>
      <w:pPr>
        <w:pStyle w:val="6"/>
        <w:keepNext w:val="0"/>
        <w:keepLines w:val="0"/>
        <w:pageBreakBefore w:val="0"/>
        <w:kinsoku/>
        <w:wordWrap/>
        <w:overflowPunct/>
        <w:topLinePunct w:val="0"/>
        <w:autoSpaceDE/>
        <w:autoSpaceDN/>
        <w:bidi w:val="0"/>
        <w:adjustRightInd/>
        <w:snapToGrid/>
        <w:spacing w:before="0" w:beforeLines="0" w:beforeAutospacing="0" w:after="0" w:afterLines="0" w:afterAutospacing="0" w:line="576" w:lineRule="exact"/>
        <w:ind w:right="0" w:rightChars="0" w:firstLine="480"/>
        <w:textAlignment w:val="auto"/>
        <w:rPr>
          <w:rFonts w:hint="eastAsia" w:ascii="仿宋_GB2312" w:hAnsi="仿宋_GB2312" w:eastAsia="仿宋_GB2312"/>
          <w:color w:val="000000"/>
          <w:sz w:val="32"/>
          <w:szCs w:val="32"/>
        </w:rPr>
      </w:pPr>
      <w:r>
        <w:rPr>
          <w:rFonts w:hint="eastAsia" w:ascii="仿宋_GB2312" w:hAnsi="仿宋_GB2312" w:eastAsia="仿宋_GB2312"/>
          <w:color w:val="000000"/>
          <w:sz w:val="32"/>
          <w:szCs w:val="32"/>
        </w:rPr>
        <w:t>三、基本支出，指为保障机构正常运转，完成日常工作任务而发生的人员支出和公用支出。</w:t>
      </w:r>
    </w:p>
    <w:p>
      <w:pPr>
        <w:pStyle w:val="6"/>
        <w:keepNext w:val="0"/>
        <w:keepLines w:val="0"/>
        <w:pageBreakBefore w:val="0"/>
        <w:kinsoku/>
        <w:wordWrap/>
        <w:overflowPunct/>
        <w:topLinePunct w:val="0"/>
        <w:autoSpaceDE/>
        <w:autoSpaceDN/>
        <w:bidi w:val="0"/>
        <w:adjustRightInd/>
        <w:snapToGrid/>
        <w:spacing w:before="0" w:beforeLines="0" w:beforeAutospacing="0" w:after="0" w:afterLines="0" w:afterAutospacing="0" w:line="576" w:lineRule="exact"/>
        <w:ind w:right="0" w:rightChars="0" w:firstLine="480"/>
        <w:textAlignment w:val="auto"/>
        <w:rPr>
          <w:rFonts w:hint="eastAsia" w:ascii="仿宋_GB2312" w:hAnsi="仿宋_GB2312" w:eastAsia="仿宋_GB2312"/>
          <w:color w:val="000000"/>
          <w:sz w:val="32"/>
          <w:szCs w:val="32"/>
        </w:rPr>
      </w:pPr>
      <w:r>
        <w:rPr>
          <w:rFonts w:hint="eastAsia" w:ascii="仿宋_GB2312" w:hAnsi="仿宋_GB2312" w:eastAsia="仿宋_GB2312"/>
          <w:color w:val="000000"/>
          <w:sz w:val="32"/>
          <w:szCs w:val="32"/>
        </w:rPr>
        <w:t>四、项目支出，指在基本支出之外为完成特定行政任务和事业发展目标所发生的支出。、</w:t>
      </w:r>
    </w:p>
    <w:p>
      <w:pPr>
        <w:pStyle w:val="6"/>
        <w:keepNext w:val="0"/>
        <w:keepLines w:val="0"/>
        <w:pageBreakBefore w:val="0"/>
        <w:kinsoku/>
        <w:wordWrap/>
        <w:overflowPunct/>
        <w:topLinePunct w:val="0"/>
        <w:autoSpaceDE/>
        <w:autoSpaceDN/>
        <w:bidi w:val="0"/>
        <w:adjustRightInd/>
        <w:snapToGrid/>
        <w:spacing w:before="0" w:beforeLines="0" w:beforeAutospacing="0" w:after="0" w:afterLines="0" w:afterAutospacing="0" w:line="576" w:lineRule="exact"/>
        <w:ind w:right="0" w:rightChars="0" w:firstLine="480"/>
        <w:textAlignment w:val="auto"/>
        <w:rPr>
          <w:rFonts w:hint="eastAsia" w:ascii="仿宋_GB2312" w:hAnsi="仿宋_GB2312" w:eastAsia="仿宋_GB2312"/>
          <w:color w:val="000000"/>
          <w:sz w:val="32"/>
          <w:szCs w:val="32"/>
        </w:rPr>
      </w:pPr>
      <w:r>
        <w:rPr>
          <w:rFonts w:hint="eastAsia" w:ascii="仿宋_GB2312" w:hAnsi="仿宋_GB2312" w:eastAsia="仿宋_GB2312"/>
          <w:color w:val="000000"/>
          <w:sz w:val="32"/>
          <w:szCs w:val="32"/>
        </w:rPr>
        <w:t>五、“三公”经费，指纳入中央财政预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pStyle w:val="6"/>
        <w:keepNext w:val="0"/>
        <w:keepLines w:val="0"/>
        <w:pageBreakBefore w:val="0"/>
        <w:kinsoku/>
        <w:wordWrap/>
        <w:overflowPunct/>
        <w:topLinePunct w:val="0"/>
        <w:autoSpaceDE/>
        <w:autoSpaceDN/>
        <w:bidi w:val="0"/>
        <w:adjustRightInd/>
        <w:snapToGrid/>
        <w:spacing w:before="0" w:beforeLines="0" w:beforeAutospacing="0" w:after="0" w:afterLines="0" w:afterAutospacing="0" w:line="576" w:lineRule="exact"/>
        <w:ind w:right="0" w:rightChars="0" w:firstLine="480"/>
        <w:textAlignment w:val="auto"/>
        <w:rPr>
          <w:rFonts w:hint="eastAsia" w:ascii="仿宋_GB2312" w:hAnsi="仿宋_GB2312" w:eastAsia="仿宋_GB2312"/>
          <w:color w:val="000000"/>
          <w:sz w:val="32"/>
          <w:szCs w:val="32"/>
        </w:rPr>
      </w:pPr>
      <w:r>
        <w:rPr>
          <w:rFonts w:hint="eastAsia" w:ascii="仿宋_GB2312" w:hAnsi="仿宋_GB2312" w:eastAsia="仿宋_GB2312"/>
          <w:color w:val="000000"/>
          <w:sz w:val="32"/>
          <w:szCs w:val="32"/>
        </w:rPr>
        <w:t>六、机关运行经费，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Fonts w:ascii="宋体" w:hAnsi="宋体" w:eastAsia="宋体"/>
        <w:sz w:val="24"/>
        <w:szCs w:val="24"/>
      </w:rPr>
    </w:pPr>
    <w:r>
      <w:rPr>
        <w:rStyle w:val="9"/>
        <w:rFonts w:ascii="宋体" w:hAnsi="宋体" w:eastAsia="宋体"/>
        <w:sz w:val="24"/>
        <w:szCs w:val="24"/>
      </w:rPr>
      <w:fldChar w:fldCharType="begin"/>
    </w:r>
    <w:r>
      <w:rPr>
        <w:rStyle w:val="9"/>
        <w:rFonts w:ascii="宋体" w:hAnsi="宋体" w:eastAsia="宋体"/>
        <w:sz w:val="24"/>
        <w:szCs w:val="24"/>
      </w:rPr>
      <w:instrText xml:space="preserve">PAGE  </w:instrText>
    </w:r>
    <w:r>
      <w:rPr>
        <w:rStyle w:val="9"/>
        <w:rFonts w:ascii="宋体" w:hAnsi="宋体" w:eastAsia="宋体"/>
        <w:sz w:val="24"/>
        <w:szCs w:val="24"/>
      </w:rPr>
      <w:fldChar w:fldCharType="separate"/>
    </w:r>
    <w:r>
      <w:rPr>
        <w:rStyle w:val="9"/>
        <w:rFonts w:ascii="宋体" w:hAnsi="宋体" w:eastAsia="宋体"/>
        <w:sz w:val="24"/>
        <w:szCs w:val="24"/>
      </w:rPr>
      <w:t>- 3 -</w:t>
    </w:r>
    <w:r>
      <w:rPr>
        <w:rStyle w:val="9"/>
        <w:rFonts w:ascii="宋体" w:hAnsi="宋体" w:eastAsia="宋体"/>
        <w:sz w:val="24"/>
        <w:szCs w:val="24"/>
      </w:rP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Pr>
    </w:pPr>
    <w:r>
      <w:rPr>
        <w:rStyle w:val="9"/>
      </w:rPr>
      <w:fldChar w:fldCharType="begin"/>
    </w:r>
    <w:r>
      <w:rPr>
        <w:rStyle w:val="9"/>
      </w:rPr>
      <w:instrText xml:space="preserve">PAGE  </w:instrText>
    </w:r>
    <w:r>
      <w:rPr>
        <w:rStyle w:val="9"/>
      </w:rPr>
      <w:fldChar w:fldCharType="end"/>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30AC800"/>
    <w:multiLevelType w:val="singleLevel"/>
    <w:tmpl w:val="C30AC800"/>
    <w:lvl w:ilvl="0" w:tentative="0">
      <w:start w:val="2"/>
      <w:numFmt w:val="decimal"/>
      <w:lvlText w:val="%1."/>
      <w:lvlJc w:val="left"/>
      <w:pPr>
        <w:tabs>
          <w:tab w:val="left" w:pos="312"/>
        </w:tabs>
      </w:pPr>
    </w:lvl>
  </w:abstractNum>
  <w:abstractNum w:abstractNumId="1">
    <w:nsid w:val="784D5ADE"/>
    <w:multiLevelType w:val="singleLevel"/>
    <w:tmpl w:val="784D5ADE"/>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JhZGEwYmFlMWIzMjY1MDhjZmRmNTYzMjBkM2Y1MjM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1B3097E"/>
    <w:rsid w:val="034A7A6A"/>
    <w:rsid w:val="041F413F"/>
    <w:rsid w:val="12776AF4"/>
    <w:rsid w:val="1C801DE5"/>
    <w:rsid w:val="1CDB4769"/>
    <w:rsid w:val="200E4ED6"/>
    <w:rsid w:val="2C816E67"/>
    <w:rsid w:val="340231DA"/>
    <w:rsid w:val="3AF26E6C"/>
    <w:rsid w:val="402360D6"/>
    <w:rsid w:val="42537607"/>
    <w:rsid w:val="445829B8"/>
    <w:rsid w:val="49574F64"/>
    <w:rsid w:val="4CA577E7"/>
    <w:rsid w:val="4DF25CEB"/>
    <w:rsid w:val="4E8D65C1"/>
    <w:rsid w:val="50CC0F2A"/>
    <w:rsid w:val="51E95E84"/>
    <w:rsid w:val="552161A1"/>
    <w:rsid w:val="57315742"/>
    <w:rsid w:val="59075E33"/>
    <w:rsid w:val="62DC585B"/>
    <w:rsid w:val="679304E5"/>
    <w:rsid w:val="6B7231BA"/>
    <w:rsid w:val="71696BE4"/>
    <w:rsid w:val="72216A78"/>
    <w:rsid w:val="75426579"/>
    <w:rsid w:val="778967F9"/>
    <w:rsid w:val="7A361D03"/>
    <w:rsid w:val="7A63342B"/>
    <w:rsid w:val="7B8A50B5"/>
    <w:rsid w:val="7F1413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qFormat/>
    <w:uiPriority w:val="0"/>
    <w:pPr>
      <w:widowControl/>
      <w:spacing w:before="100" w:beforeLines="0" w:beforeAutospacing="1" w:after="100" w:afterLines="0" w:afterAutospacing="1"/>
      <w:jc w:val="left"/>
      <w:outlineLvl w:val="1"/>
    </w:pPr>
    <w:rPr>
      <w:rFonts w:ascii="宋体" w:hAnsi="宋体" w:cs="宋体"/>
      <w:b/>
      <w:bCs/>
      <w:kern w:val="0"/>
      <w:sz w:val="36"/>
      <w:szCs w:val="36"/>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2"/>
    <w:semiHidden/>
    <w:unhideWhenUsed/>
    <w:qFormat/>
    <w:uiPriority w:val="99"/>
    <w:rPr>
      <w:sz w:val="18"/>
      <w:szCs w:val="18"/>
    </w:rPr>
  </w:style>
  <w:style w:type="paragraph" w:styleId="4">
    <w:name w:val="footer"/>
    <w:basedOn w:val="1"/>
    <w:link w:val="11"/>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10"/>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6">
    <w:name w:val="Normal (Web)"/>
    <w:basedOn w:val="1"/>
    <w:qFormat/>
    <w:uiPriority w:val="0"/>
    <w:pPr>
      <w:spacing w:before="100" w:beforeLines="0" w:beforeAutospacing="1" w:after="100" w:afterLines="0" w:afterAutospacing="1"/>
      <w:ind w:left="0" w:right="0"/>
      <w:jc w:val="left"/>
    </w:pPr>
    <w:rPr>
      <w:kern w:val="0"/>
      <w:sz w:val="24"/>
      <w:lang w:val="en-US" w:eastAsia="zh-CN" w:bidi="ar"/>
    </w:rPr>
  </w:style>
  <w:style w:type="character" w:styleId="9">
    <w:name w:val="page number"/>
    <w:basedOn w:val="8"/>
    <w:qFormat/>
    <w:uiPriority w:val="0"/>
  </w:style>
  <w:style w:type="character" w:customStyle="1" w:styleId="10">
    <w:name w:val="页眉 字符"/>
    <w:basedOn w:val="8"/>
    <w:link w:val="5"/>
    <w:qFormat/>
    <w:uiPriority w:val="99"/>
    <w:rPr>
      <w:sz w:val="18"/>
      <w:szCs w:val="18"/>
    </w:rPr>
  </w:style>
  <w:style w:type="character" w:customStyle="1" w:styleId="11">
    <w:name w:val="页脚 字符"/>
    <w:basedOn w:val="8"/>
    <w:link w:val="4"/>
    <w:qFormat/>
    <w:uiPriority w:val="99"/>
    <w:rPr>
      <w:sz w:val="18"/>
      <w:szCs w:val="18"/>
    </w:rPr>
  </w:style>
  <w:style w:type="character" w:customStyle="1" w:styleId="12">
    <w:name w:val="批注框文本 字符"/>
    <w:basedOn w:val="8"/>
    <w:link w:val="3"/>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3</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2024-02-05T01:37:58Z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198019490020457895A8BF626849C26B_12</vt:lpwstr>
  </property>
</Properties>
</file>