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5A44D2" w14:textId="77777777" w:rsidR="00B46A9F" w:rsidRDefault="00B46A9F">
      <w:pPr>
        <w:rPr>
          <w:rFonts w:ascii="仿宋" w:eastAsia="仿宋" w:hAnsi="仿宋"/>
          <w:sz w:val="32"/>
          <w:szCs w:val="32"/>
        </w:rPr>
      </w:pPr>
    </w:p>
    <w:p w14:paraId="220ECDA2" w14:textId="77777777" w:rsidR="00B46A9F" w:rsidRDefault="00B46A9F">
      <w:pPr>
        <w:rPr>
          <w:rFonts w:ascii="仿宋" w:eastAsia="仿宋" w:hAnsi="仿宋"/>
          <w:sz w:val="32"/>
          <w:szCs w:val="32"/>
        </w:rPr>
      </w:pPr>
    </w:p>
    <w:p w14:paraId="2CF3932D" w14:textId="77777777" w:rsidR="00B46A9F" w:rsidRDefault="00B46A9F">
      <w:pPr>
        <w:rPr>
          <w:rFonts w:ascii="仿宋" w:eastAsia="仿宋" w:hAnsi="仿宋"/>
          <w:sz w:val="32"/>
          <w:szCs w:val="32"/>
        </w:rPr>
      </w:pPr>
    </w:p>
    <w:p w14:paraId="1761E69D" w14:textId="77777777" w:rsidR="00B46A9F" w:rsidRDefault="00B46A9F">
      <w:pPr>
        <w:rPr>
          <w:rFonts w:ascii="仿宋" w:eastAsia="仿宋" w:hAnsi="仿宋"/>
          <w:sz w:val="32"/>
          <w:szCs w:val="32"/>
        </w:rPr>
      </w:pPr>
    </w:p>
    <w:p w14:paraId="21D8D088" w14:textId="77777777" w:rsidR="00B46A9F" w:rsidRDefault="00B46A9F">
      <w:pPr>
        <w:rPr>
          <w:rFonts w:ascii="仿宋" w:eastAsia="仿宋" w:hAnsi="仿宋"/>
          <w:sz w:val="32"/>
          <w:szCs w:val="32"/>
        </w:rPr>
      </w:pPr>
    </w:p>
    <w:p w14:paraId="15C4AD6D" w14:textId="77777777" w:rsidR="00B46A9F" w:rsidRDefault="00000000">
      <w:pPr>
        <w:jc w:val="center"/>
        <w:rPr>
          <w:rFonts w:ascii="方正小标宋简体" w:eastAsia="方正小标宋简体" w:hAnsi="仿宋"/>
          <w:sz w:val="44"/>
          <w:szCs w:val="44"/>
        </w:rPr>
      </w:pPr>
      <w:r>
        <w:rPr>
          <w:rFonts w:ascii="方正小标宋简体" w:eastAsia="方正小标宋简体" w:hAnsi="仿宋" w:hint="eastAsia"/>
          <w:sz w:val="44"/>
          <w:szCs w:val="44"/>
        </w:rPr>
        <w:t>中共工布江达县委员会巡察工作领导小组办公室2024年度部门（单位）预算</w:t>
      </w:r>
    </w:p>
    <w:p w14:paraId="353DF508" w14:textId="77777777" w:rsidR="00B46A9F" w:rsidRDefault="00B46A9F">
      <w:pPr>
        <w:rPr>
          <w:rFonts w:ascii="仿宋" w:eastAsia="仿宋" w:hAnsi="仿宋"/>
          <w:sz w:val="32"/>
          <w:szCs w:val="32"/>
        </w:rPr>
      </w:pPr>
    </w:p>
    <w:p w14:paraId="24EE03DB" w14:textId="77777777" w:rsidR="00B46A9F" w:rsidRDefault="00B46A9F">
      <w:pPr>
        <w:rPr>
          <w:rFonts w:ascii="仿宋" w:eastAsia="仿宋" w:hAnsi="仿宋"/>
          <w:sz w:val="32"/>
          <w:szCs w:val="32"/>
        </w:rPr>
      </w:pPr>
    </w:p>
    <w:p w14:paraId="5A16BB21" w14:textId="77777777" w:rsidR="00B46A9F" w:rsidRDefault="00B46A9F">
      <w:pPr>
        <w:rPr>
          <w:rFonts w:ascii="仿宋" w:eastAsia="仿宋" w:hAnsi="仿宋"/>
          <w:sz w:val="32"/>
          <w:szCs w:val="32"/>
        </w:rPr>
      </w:pPr>
    </w:p>
    <w:p w14:paraId="3515C146" w14:textId="77777777" w:rsidR="00B46A9F" w:rsidRDefault="00B46A9F">
      <w:pPr>
        <w:rPr>
          <w:rFonts w:ascii="仿宋" w:eastAsia="仿宋" w:hAnsi="仿宋"/>
          <w:sz w:val="32"/>
          <w:szCs w:val="32"/>
        </w:rPr>
      </w:pPr>
    </w:p>
    <w:p w14:paraId="1EA45D91" w14:textId="77777777" w:rsidR="00B46A9F" w:rsidRDefault="00B46A9F">
      <w:pPr>
        <w:rPr>
          <w:rFonts w:ascii="仿宋" w:eastAsia="仿宋" w:hAnsi="仿宋"/>
          <w:sz w:val="32"/>
          <w:szCs w:val="32"/>
        </w:rPr>
      </w:pPr>
    </w:p>
    <w:p w14:paraId="22A653ED" w14:textId="77777777" w:rsidR="00B46A9F" w:rsidRDefault="00B46A9F">
      <w:pPr>
        <w:rPr>
          <w:rFonts w:ascii="仿宋" w:eastAsia="仿宋" w:hAnsi="仿宋"/>
          <w:sz w:val="32"/>
          <w:szCs w:val="32"/>
        </w:rPr>
      </w:pPr>
    </w:p>
    <w:p w14:paraId="61EE732D" w14:textId="77777777" w:rsidR="00B46A9F" w:rsidRDefault="00B46A9F">
      <w:pPr>
        <w:rPr>
          <w:rFonts w:ascii="仿宋" w:eastAsia="仿宋" w:hAnsi="仿宋"/>
          <w:sz w:val="32"/>
          <w:szCs w:val="32"/>
        </w:rPr>
      </w:pPr>
    </w:p>
    <w:p w14:paraId="13C57B83" w14:textId="77777777" w:rsidR="00B46A9F" w:rsidRDefault="00B46A9F">
      <w:pPr>
        <w:rPr>
          <w:rFonts w:ascii="仿宋" w:eastAsia="仿宋" w:hAnsi="仿宋"/>
          <w:sz w:val="32"/>
          <w:szCs w:val="32"/>
        </w:rPr>
      </w:pPr>
    </w:p>
    <w:p w14:paraId="1A20153A" w14:textId="77777777" w:rsidR="00B46A9F" w:rsidRDefault="00B46A9F">
      <w:pPr>
        <w:rPr>
          <w:rFonts w:ascii="仿宋" w:eastAsia="仿宋" w:hAnsi="仿宋"/>
          <w:sz w:val="32"/>
          <w:szCs w:val="32"/>
        </w:rPr>
      </w:pPr>
    </w:p>
    <w:p w14:paraId="5BDB143B" w14:textId="77777777" w:rsidR="00B46A9F" w:rsidRDefault="00B46A9F">
      <w:pPr>
        <w:rPr>
          <w:rFonts w:ascii="仿宋" w:eastAsia="仿宋" w:hAnsi="仿宋"/>
          <w:sz w:val="32"/>
          <w:szCs w:val="32"/>
        </w:rPr>
      </w:pPr>
    </w:p>
    <w:p w14:paraId="7EA4042E" w14:textId="77777777" w:rsidR="00B46A9F" w:rsidRDefault="00B46A9F">
      <w:pPr>
        <w:rPr>
          <w:rFonts w:ascii="仿宋" w:eastAsia="仿宋" w:hAnsi="仿宋"/>
          <w:sz w:val="32"/>
          <w:szCs w:val="32"/>
        </w:rPr>
      </w:pPr>
    </w:p>
    <w:p w14:paraId="7541565D" w14:textId="77777777" w:rsidR="00B46A9F" w:rsidRDefault="00B46A9F">
      <w:pPr>
        <w:rPr>
          <w:rFonts w:ascii="仿宋" w:eastAsia="仿宋" w:hAnsi="仿宋"/>
          <w:sz w:val="32"/>
          <w:szCs w:val="32"/>
        </w:rPr>
      </w:pPr>
    </w:p>
    <w:p w14:paraId="669B1F26" w14:textId="77777777" w:rsidR="00B46A9F" w:rsidRDefault="00B46A9F">
      <w:pPr>
        <w:rPr>
          <w:rFonts w:ascii="仿宋" w:eastAsia="仿宋" w:hAnsi="仿宋"/>
          <w:sz w:val="32"/>
          <w:szCs w:val="32"/>
        </w:rPr>
      </w:pPr>
    </w:p>
    <w:p w14:paraId="6806EE43" w14:textId="77777777" w:rsidR="00B46A9F" w:rsidRDefault="00000000">
      <w:pPr>
        <w:jc w:val="center"/>
        <w:rPr>
          <w:rFonts w:ascii="仿宋" w:eastAsia="仿宋" w:hAnsi="仿宋"/>
          <w:sz w:val="32"/>
          <w:szCs w:val="32"/>
        </w:rPr>
      </w:pPr>
      <w:r>
        <w:rPr>
          <w:rFonts w:ascii="仿宋" w:eastAsia="仿宋" w:hAnsi="仿宋" w:hint="eastAsia"/>
          <w:sz w:val="32"/>
          <w:szCs w:val="32"/>
        </w:rPr>
        <w:t>二〇二四年一月三十一日</w:t>
      </w:r>
    </w:p>
    <w:p w14:paraId="6CEF6B09" w14:textId="77777777" w:rsidR="00B46A9F" w:rsidRDefault="00000000">
      <w:pPr>
        <w:jc w:val="center"/>
        <w:rPr>
          <w:rFonts w:ascii="方正小标宋简体" w:eastAsia="方正小标宋简体" w:hAnsi="仿宋"/>
          <w:sz w:val="44"/>
          <w:szCs w:val="44"/>
        </w:rPr>
      </w:pPr>
      <w:r>
        <w:rPr>
          <w:rFonts w:ascii="方正小标宋简体" w:eastAsia="方正小标宋简体" w:hAnsi="仿宋" w:hint="eastAsia"/>
          <w:sz w:val="44"/>
          <w:szCs w:val="44"/>
        </w:rPr>
        <w:lastRenderedPageBreak/>
        <w:t>目  录</w:t>
      </w:r>
    </w:p>
    <w:p w14:paraId="37EA2B49" w14:textId="77777777" w:rsidR="00B46A9F" w:rsidRDefault="00B46A9F">
      <w:pPr>
        <w:rPr>
          <w:rFonts w:ascii="仿宋" w:eastAsia="仿宋" w:hAnsi="仿宋"/>
          <w:sz w:val="32"/>
          <w:szCs w:val="32"/>
        </w:rPr>
      </w:pPr>
    </w:p>
    <w:p w14:paraId="2D8B6277" w14:textId="77777777" w:rsidR="00B46A9F" w:rsidRDefault="00000000">
      <w:pPr>
        <w:rPr>
          <w:rFonts w:ascii="方正小标宋简体" w:eastAsia="方正小标宋简体" w:hAnsi="仿宋"/>
          <w:sz w:val="32"/>
          <w:szCs w:val="32"/>
        </w:rPr>
      </w:pPr>
      <w:r>
        <w:rPr>
          <w:rFonts w:ascii="方正小标宋简体" w:eastAsia="方正小标宋简体" w:hAnsi="仿宋" w:hint="eastAsia"/>
          <w:sz w:val="32"/>
          <w:szCs w:val="32"/>
        </w:rPr>
        <w:t>第一部分  中共工布江达县委员会巡察工作领导小组办公室概况</w:t>
      </w:r>
    </w:p>
    <w:p w14:paraId="574D4BFE" w14:textId="77777777" w:rsidR="00B46A9F" w:rsidRDefault="00000000">
      <w:pPr>
        <w:rPr>
          <w:rFonts w:ascii="黑体" w:eastAsia="黑体" w:hAnsi="黑体"/>
          <w:sz w:val="32"/>
          <w:szCs w:val="32"/>
        </w:rPr>
      </w:pPr>
      <w:r>
        <w:rPr>
          <w:rFonts w:ascii="黑体" w:eastAsia="黑体" w:hAnsi="黑体" w:hint="eastAsia"/>
          <w:sz w:val="32"/>
          <w:szCs w:val="32"/>
        </w:rPr>
        <w:t>一、主要职能</w:t>
      </w:r>
    </w:p>
    <w:p w14:paraId="4B69242B" w14:textId="77777777" w:rsidR="00B46A9F" w:rsidRDefault="00000000">
      <w:pPr>
        <w:rPr>
          <w:rFonts w:ascii="黑体" w:eastAsia="黑体" w:hAnsi="黑体"/>
          <w:sz w:val="32"/>
          <w:szCs w:val="32"/>
        </w:rPr>
      </w:pPr>
      <w:r>
        <w:rPr>
          <w:rFonts w:ascii="黑体" w:eastAsia="黑体" w:hAnsi="黑体" w:hint="eastAsia"/>
          <w:sz w:val="32"/>
          <w:szCs w:val="32"/>
        </w:rPr>
        <w:t>二、部门（</w:t>
      </w:r>
      <w:r>
        <w:rPr>
          <w:rFonts w:ascii="方正小标宋简体" w:eastAsia="方正小标宋简体" w:hAnsi="仿宋" w:hint="eastAsia"/>
          <w:sz w:val="32"/>
          <w:szCs w:val="32"/>
        </w:rPr>
        <w:t>单位</w:t>
      </w:r>
      <w:r>
        <w:rPr>
          <w:rFonts w:ascii="黑体" w:eastAsia="黑体" w:hAnsi="黑体" w:hint="eastAsia"/>
          <w:sz w:val="32"/>
          <w:szCs w:val="32"/>
        </w:rPr>
        <w:t>）机构设置</w:t>
      </w:r>
      <w:r>
        <w:rPr>
          <w:rFonts w:ascii="黑体" w:eastAsia="黑体" w:hAnsi="黑体"/>
          <w:sz w:val="32"/>
          <w:szCs w:val="32"/>
        </w:rPr>
        <w:t>情况</w:t>
      </w:r>
    </w:p>
    <w:p w14:paraId="1B9D57BF" w14:textId="77777777" w:rsidR="00B46A9F" w:rsidRDefault="00000000">
      <w:pPr>
        <w:rPr>
          <w:rFonts w:ascii="方正小标宋简体" w:eastAsia="方正小标宋简体" w:hAnsi="仿宋"/>
          <w:sz w:val="32"/>
          <w:szCs w:val="32"/>
        </w:rPr>
      </w:pPr>
      <w:r>
        <w:rPr>
          <w:rFonts w:ascii="方正小标宋简体" w:eastAsia="方正小标宋简体" w:hAnsi="仿宋" w:hint="eastAsia"/>
          <w:sz w:val="32"/>
          <w:szCs w:val="32"/>
        </w:rPr>
        <w:t>第二部分  中共工布江达县委员会巡察工作领导小组办公室预算明细表</w:t>
      </w:r>
    </w:p>
    <w:p w14:paraId="7E3BF0DB" w14:textId="77777777" w:rsidR="00B46A9F" w:rsidRDefault="00000000">
      <w:pPr>
        <w:jc w:val="left"/>
        <w:rPr>
          <w:rFonts w:ascii="方正小标宋简体" w:eastAsia="方正小标宋简体" w:hAnsi="仿宋"/>
          <w:sz w:val="32"/>
          <w:szCs w:val="32"/>
        </w:rPr>
      </w:pPr>
      <w:r>
        <w:rPr>
          <w:rFonts w:ascii="方正小标宋简体" w:eastAsia="方正小标宋简体" w:hAnsi="仿宋" w:hint="eastAsia"/>
          <w:sz w:val="32"/>
          <w:szCs w:val="32"/>
        </w:rPr>
        <w:t>第三部分  中共工布江达县委员会巡察工作领导小组办公室预算数据分析</w:t>
      </w:r>
    </w:p>
    <w:p w14:paraId="5C9403C8" w14:textId="77777777" w:rsidR="00B46A9F" w:rsidRDefault="00000000">
      <w:pPr>
        <w:rPr>
          <w:rFonts w:ascii="黑体" w:eastAsia="黑体" w:hAnsi="黑体"/>
          <w:sz w:val="32"/>
          <w:szCs w:val="32"/>
        </w:rPr>
      </w:pPr>
      <w:r>
        <w:rPr>
          <w:rFonts w:ascii="黑体" w:eastAsia="黑体" w:hAnsi="黑体" w:hint="eastAsia"/>
          <w:sz w:val="32"/>
          <w:szCs w:val="32"/>
        </w:rPr>
        <w:t>一、部门/单位收支总体情况</w:t>
      </w:r>
    </w:p>
    <w:p w14:paraId="3562042C" w14:textId="77777777" w:rsidR="00B46A9F" w:rsidRDefault="00000000">
      <w:pPr>
        <w:rPr>
          <w:rFonts w:ascii="黑体" w:eastAsia="黑体" w:hAnsi="黑体"/>
          <w:sz w:val="32"/>
          <w:szCs w:val="32"/>
        </w:rPr>
      </w:pPr>
      <w:r>
        <w:rPr>
          <w:rFonts w:ascii="黑体" w:eastAsia="黑体" w:hAnsi="黑体" w:hint="eastAsia"/>
          <w:sz w:val="32"/>
          <w:szCs w:val="32"/>
        </w:rPr>
        <w:t>二、部门/单位收入总体情况</w:t>
      </w:r>
    </w:p>
    <w:p w14:paraId="0C46D0C6" w14:textId="77777777" w:rsidR="00B46A9F" w:rsidRDefault="00000000">
      <w:pPr>
        <w:rPr>
          <w:rFonts w:ascii="黑体" w:eastAsia="黑体" w:hAnsi="黑体"/>
          <w:sz w:val="32"/>
          <w:szCs w:val="32"/>
        </w:rPr>
      </w:pPr>
      <w:r>
        <w:rPr>
          <w:rFonts w:ascii="黑体" w:eastAsia="黑体" w:hAnsi="黑体" w:hint="eastAsia"/>
          <w:sz w:val="32"/>
          <w:szCs w:val="32"/>
        </w:rPr>
        <w:t>三、部门/单位支出总体情况</w:t>
      </w:r>
    </w:p>
    <w:p w14:paraId="13C3E5AB" w14:textId="77777777" w:rsidR="00B46A9F" w:rsidRDefault="00000000">
      <w:pPr>
        <w:rPr>
          <w:rFonts w:ascii="黑体" w:eastAsia="黑体" w:hAnsi="黑体"/>
          <w:sz w:val="32"/>
          <w:szCs w:val="32"/>
        </w:rPr>
      </w:pPr>
      <w:r>
        <w:rPr>
          <w:rFonts w:ascii="黑体" w:eastAsia="黑体" w:hAnsi="黑体" w:hint="eastAsia"/>
          <w:sz w:val="32"/>
          <w:szCs w:val="32"/>
        </w:rPr>
        <w:t>四、财政拨款收支总体情况</w:t>
      </w:r>
    </w:p>
    <w:p w14:paraId="5D4E8B44" w14:textId="77777777" w:rsidR="00B46A9F" w:rsidRDefault="00000000">
      <w:pPr>
        <w:rPr>
          <w:rFonts w:ascii="黑体" w:eastAsia="黑体" w:hAnsi="黑体"/>
          <w:sz w:val="32"/>
          <w:szCs w:val="32"/>
        </w:rPr>
      </w:pPr>
      <w:r>
        <w:rPr>
          <w:rFonts w:ascii="黑体" w:eastAsia="黑体" w:hAnsi="黑体" w:hint="eastAsia"/>
          <w:sz w:val="32"/>
          <w:szCs w:val="32"/>
        </w:rPr>
        <w:t>五、一般公共预算支出总体情况（按功能分类科目）</w:t>
      </w:r>
    </w:p>
    <w:p w14:paraId="294187BF" w14:textId="77777777" w:rsidR="00B46A9F" w:rsidRDefault="00000000">
      <w:pPr>
        <w:rPr>
          <w:rFonts w:ascii="黑体" w:eastAsia="黑体" w:hAnsi="黑体"/>
          <w:sz w:val="32"/>
          <w:szCs w:val="32"/>
        </w:rPr>
      </w:pPr>
      <w:r>
        <w:rPr>
          <w:rFonts w:ascii="黑体" w:eastAsia="黑体" w:hAnsi="黑体" w:hint="eastAsia"/>
          <w:sz w:val="32"/>
          <w:szCs w:val="32"/>
        </w:rPr>
        <w:t>六、一般公共预算基本支出总体情况（按经济</w:t>
      </w:r>
      <w:proofErr w:type="gramStart"/>
      <w:r>
        <w:rPr>
          <w:rFonts w:ascii="黑体" w:eastAsia="黑体" w:hAnsi="黑体" w:hint="eastAsia"/>
          <w:sz w:val="32"/>
          <w:szCs w:val="32"/>
        </w:rPr>
        <w:t>分类款级</w:t>
      </w:r>
      <w:proofErr w:type="gramEnd"/>
      <w:r>
        <w:rPr>
          <w:rFonts w:ascii="黑体" w:eastAsia="黑体" w:hAnsi="黑体" w:hint="eastAsia"/>
          <w:sz w:val="32"/>
          <w:szCs w:val="32"/>
        </w:rPr>
        <w:t>科目）</w:t>
      </w:r>
    </w:p>
    <w:p w14:paraId="52016E45" w14:textId="77777777" w:rsidR="00B46A9F" w:rsidRDefault="00000000">
      <w:pPr>
        <w:rPr>
          <w:rFonts w:ascii="黑体" w:eastAsia="黑体" w:hAnsi="黑体"/>
          <w:sz w:val="32"/>
          <w:szCs w:val="32"/>
        </w:rPr>
      </w:pPr>
      <w:r>
        <w:rPr>
          <w:rFonts w:ascii="黑体" w:eastAsia="黑体" w:hAnsi="黑体" w:hint="eastAsia"/>
          <w:sz w:val="32"/>
          <w:szCs w:val="32"/>
        </w:rPr>
        <w:t>七、一般公共预算“三公”经费支出总体情况</w:t>
      </w:r>
    </w:p>
    <w:p w14:paraId="1BF03CA3" w14:textId="77777777" w:rsidR="00B46A9F" w:rsidRDefault="00000000">
      <w:pPr>
        <w:rPr>
          <w:rFonts w:ascii="黑体" w:eastAsia="黑体" w:hAnsi="黑体"/>
          <w:sz w:val="32"/>
          <w:szCs w:val="32"/>
        </w:rPr>
      </w:pPr>
      <w:r>
        <w:rPr>
          <w:rFonts w:ascii="黑体" w:eastAsia="黑体" w:hAnsi="黑体" w:hint="eastAsia"/>
          <w:sz w:val="32"/>
          <w:szCs w:val="32"/>
        </w:rPr>
        <w:t>八、政府性基金预算支出总体情况</w:t>
      </w:r>
    </w:p>
    <w:p w14:paraId="6A52FE72" w14:textId="77777777" w:rsidR="00B46A9F" w:rsidRDefault="00000000">
      <w:pPr>
        <w:rPr>
          <w:rFonts w:ascii="黑体" w:eastAsia="黑体" w:hAnsi="黑体"/>
          <w:sz w:val="32"/>
          <w:szCs w:val="32"/>
        </w:rPr>
      </w:pPr>
      <w:r>
        <w:rPr>
          <w:rFonts w:ascii="黑体" w:eastAsia="黑体" w:hAnsi="黑体" w:hint="eastAsia"/>
          <w:sz w:val="32"/>
          <w:szCs w:val="32"/>
        </w:rPr>
        <w:t>九、政府性基金“三公”经费支出总体情况</w:t>
      </w:r>
    </w:p>
    <w:p w14:paraId="0CF85553" w14:textId="77777777" w:rsidR="00B46A9F" w:rsidRDefault="00000000">
      <w:pPr>
        <w:rPr>
          <w:rFonts w:ascii="黑体" w:eastAsia="黑体" w:hAnsi="黑体"/>
          <w:sz w:val="32"/>
          <w:szCs w:val="32"/>
        </w:rPr>
      </w:pPr>
      <w:r>
        <w:rPr>
          <w:rFonts w:ascii="黑体" w:eastAsia="黑体" w:hAnsi="黑体" w:hint="eastAsia"/>
          <w:sz w:val="32"/>
          <w:szCs w:val="32"/>
        </w:rPr>
        <w:t>十</w:t>
      </w:r>
      <w:r>
        <w:rPr>
          <w:rFonts w:ascii="黑体" w:eastAsia="黑体" w:hAnsi="黑体"/>
          <w:sz w:val="32"/>
          <w:szCs w:val="32"/>
        </w:rPr>
        <w:t>、</w:t>
      </w:r>
      <w:r>
        <w:rPr>
          <w:rFonts w:ascii="黑体" w:eastAsia="黑体" w:hAnsi="黑体" w:hint="eastAsia"/>
          <w:sz w:val="32"/>
          <w:szCs w:val="32"/>
        </w:rPr>
        <w:t>其他重要</w:t>
      </w:r>
      <w:r>
        <w:rPr>
          <w:rFonts w:ascii="黑体" w:eastAsia="黑体" w:hAnsi="黑体"/>
          <w:sz w:val="32"/>
          <w:szCs w:val="32"/>
        </w:rPr>
        <w:t>事项情况说明</w:t>
      </w:r>
    </w:p>
    <w:p w14:paraId="2DEE18EF" w14:textId="77777777" w:rsidR="00B46A9F" w:rsidRDefault="00000000">
      <w:pPr>
        <w:rPr>
          <w:rFonts w:ascii="方正小标宋简体" w:eastAsia="方正小标宋简体" w:hAnsi="仿宋"/>
          <w:sz w:val="32"/>
          <w:szCs w:val="32"/>
        </w:rPr>
      </w:pPr>
      <w:r>
        <w:rPr>
          <w:rFonts w:ascii="方正小标宋简体" w:eastAsia="方正小标宋简体" w:hAnsi="仿宋" w:hint="eastAsia"/>
          <w:sz w:val="32"/>
          <w:szCs w:val="32"/>
        </w:rPr>
        <w:t>第四部分  名词解释</w:t>
      </w:r>
    </w:p>
    <w:p w14:paraId="223F631D" w14:textId="77777777" w:rsidR="00B46A9F" w:rsidRDefault="00B46A9F">
      <w:pPr>
        <w:rPr>
          <w:rFonts w:ascii="仿宋" w:eastAsia="仿宋" w:hAnsi="仿宋"/>
          <w:sz w:val="32"/>
          <w:szCs w:val="32"/>
        </w:rPr>
      </w:pPr>
    </w:p>
    <w:p w14:paraId="74CA24A7" w14:textId="77777777" w:rsidR="00B46A9F" w:rsidRDefault="00B46A9F">
      <w:pPr>
        <w:rPr>
          <w:rFonts w:ascii="仿宋" w:eastAsia="仿宋" w:hAnsi="仿宋"/>
          <w:sz w:val="32"/>
          <w:szCs w:val="32"/>
        </w:rPr>
      </w:pPr>
    </w:p>
    <w:p w14:paraId="09ED01B3" w14:textId="77777777" w:rsidR="00B46A9F" w:rsidRDefault="00B46A9F">
      <w:pPr>
        <w:rPr>
          <w:rFonts w:ascii="仿宋" w:eastAsia="仿宋" w:hAnsi="仿宋"/>
          <w:sz w:val="32"/>
          <w:szCs w:val="32"/>
        </w:rPr>
      </w:pPr>
    </w:p>
    <w:p w14:paraId="6466DA36"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t>第一部分</w:t>
      </w:r>
    </w:p>
    <w:p w14:paraId="58CE2D92" w14:textId="77777777" w:rsidR="00B46A9F" w:rsidRDefault="00B46A9F">
      <w:pPr>
        <w:jc w:val="center"/>
        <w:rPr>
          <w:rFonts w:ascii="方正小标宋简体" w:eastAsia="方正小标宋简体" w:hAnsi="仿宋"/>
          <w:sz w:val="32"/>
          <w:szCs w:val="32"/>
        </w:rPr>
      </w:pPr>
    </w:p>
    <w:p w14:paraId="78B71FB7"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t>中共工布江达县委员会巡察工作领导小组办公室概况</w:t>
      </w:r>
    </w:p>
    <w:p w14:paraId="24489BFB" w14:textId="77777777" w:rsidR="00B46A9F" w:rsidRDefault="00B46A9F">
      <w:pPr>
        <w:rPr>
          <w:rFonts w:ascii="仿宋" w:eastAsia="仿宋" w:hAnsi="仿宋"/>
          <w:sz w:val="32"/>
          <w:szCs w:val="32"/>
        </w:rPr>
      </w:pPr>
    </w:p>
    <w:p w14:paraId="1094A043" w14:textId="77777777" w:rsidR="00B46A9F" w:rsidRDefault="00000000">
      <w:pPr>
        <w:rPr>
          <w:rFonts w:ascii="黑体" w:eastAsia="黑体" w:hAnsi="黑体"/>
          <w:sz w:val="32"/>
          <w:szCs w:val="32"/>
        </w:rPr>
      </w:pPr>
      <w:r>
        <w:rPr>
          <w:rFonts w:ascii="黑体" w:eastAsia="黑体" w:hAnsi="黑体" w:hint="eastAsia"/>
          <w:sz w:val="32"/>
          <w:szCs w:val="32"/>
        </w:rPr>
        <w:t>一、主要职能</w:t>
      </w:r>
    </w:p>
    <w:p w14:paraId="30D4E708" w14:textId="77777777" w:rsidR="00B46A9F" w:rsidRDefault="00000000">
      <w:pPr>
        <w:pStyle w:val="a5"/>
        <w:spacing w:line="560" w:lineRule="exact"/>
        <w:ind w:firstLine="640"/>
        <w:outlineLvl w:val="2"/>
        <w:rPr>
          <w:rFonts w:ascii="仿宋" w:eastAsia="仿宋" w:hAnsi="仿宋"/>
          <w:szCs w:val="32"/>
        </w:rPr>
      </w:pPr>
      <w:r>
        <w:rPr>
          <w:rFonts w:ascii="仿宋" w:eastAsia="仿宋" w:hAnsi="仿宋" w:hint="eastAsia"/>
          <w:szCs w:val="32"/>
        </w:rPr>
        <w:t>1.部门基本职责</w:t>
      </w:r>
    </w:p>
    <w:p w14:paraId="72AFFCB0"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（1）贯彻落实中央、区党委、市委、县委的有关决议、决定；</w:t>
      </w:r>
    </w:p>
    <w:p w14:paraId="647DE385"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（2）向巡察工作领导小组报告工作情况，传达贯彻巡察工作领导小组的决策和部署；</w:t>
      </w:r>
    </w:p>
    <w:p w14:paraId="4C8E619F"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（3）统筹、协调、指导巡察组开展工作；</w:t>
      </w:r>
    </w:p>
    <w:p w14:paraId="0D43F7B7"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（4）承担县委巡察工作政策研究、制度建设等工作；</w:t>
      </w:r>
    </w:p>
    <w:p w14:paraId="0382F0FD"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（5）对县委、县委巡察工作领导小组决定的事项进行督办；</w:t>
      </w:r>
    </w:p>
    <w:p w14:paraId="5163D4A7"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（6）配合有关部门对巡察工作人员进行培训、考核、监督和管理；</w:t>
      </w:r>
    </w:p>
    <w:p w14:paraId="7DE1F417"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（7）负责与区党委巡视办、市委</w:t>
      </w:r>
      <w:proofErr w:type="gramStart"/>
      <w:r>
        <w:rPr>
          <w:rFonts w:ascii="仿宋" w:eastAsia="仿宋" w:hAnsi="仿宋" w:hint="eastAsia"/>
          <w:sz w:val="32"/>
          <w:szCs w:val="32"/>
        </w:rPr>
        <w:t>巡察办</w:t>
      </w:r>
      <w:proofErr w:type="gramEnd"/>
      <w:r>
        <w:rPr>
          <w:rFonts w:ascii="仿宋" w:eastAsia="仿宋" w:hAnsi="仿宋" w:hint="eastAsia"/>
          <w:sz w:val="32"/>
          <w:szCs w:val="32"/>
        </w:rPr>
        <w:t>的日常联络，承担上级相关部门交办的事项；</w:t>
      </w:r>
    </w:p>
    <w:p w14:paraId="605E05FF" w14:textId="77777777" w:rsidR="00B46A9F" w:rsidRDefault="00000000">
      <w:pPr>
        <w:spacing w:line="560" w:lineRule="exact"/>
        <w:ind w:firstLineChars="200" w:firstLine="640"/>
        <w:rPr>
          <w:rFonts w:ascii="仿宋" w:eastAsia="仿宋" w:hAnsi="仿宋"/>
          <w:sz w:val="32"/>
          <w:szCs w:val="32"/>
        </w:rPr>
      </w:pPr>
      <w:r>
        <w:rPr>
          <w:rFonts w:ascii="仿宋" w:eastAsia="仿宋" w:hAnsi="仿宋" w:hint="eastAsia"/>
          <w:sz w:val="32"/>
          <w:szCs w:val="32"/>
        </w:rPr>
        <w:t>（8）办理县委巡察工作领导小组交办的其他事项。</w:t>
      </w:r>
    </w:p>
    <w:p w14:paraId="1218FA5B" w14:textId="77777777" w:rsidR="00B46A9F" w:rsidRDefault="00000000">
      <w:pPr>
        <w:rPr>
          <w:rFonts w:ascii="黑体" w:eastAsia="黑体" w:hAnsi="黑体"/>
          <w:sz w:val="32"/>
          <w:szCs w:val="32"/>
        </w:rPr>
      </w:pPr>
      <w:r>
        <w:rPr>
          <w:rFonts w:ascii="黑体" w:eastAsia="黑体" w:hAnsi="黑体" w:hint="eastAsia"/>
          <w:sz w:val="32"/>
          <w:szCs w:val="32"/>
        </w:rPr>
        <w:t>二、部门（单位）机构设置</w:t>
      </w:r>
      <w:r>
        <w:rPr>
          <w:rFonts w:ascii="黑体" w:eastAsia="黑体" w:hAnsi="黑体"/>
          <w:sz w:val="32"/>
          <w:szCs w:val="32"/>
        </w:rPr>
        <w:t>情况</w:t>
      </w:r>
    </w:p>
    <w:p w14:paraId="63492C0E"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工布江达县</w:t>
      </w:r>
      <w:proofErr w:type="gramStart"/>
      <w:r>
        <w:rPr>
          <w:rFonts w:ascii="仿宋" w:eastAsia="仿宋" w:hAnsi="仿宋" w:hint="eastAsia"/>
          <w:sz w:val="32"/>
          <w:szCs w:val="32"/>
        </w:rPr>
        <w:t>巡察办</w:t>
      </w:r>
      <w:proofErr w:type="gramEnd"/>
      <w:r>
        <w:rPr>
          <w:rFonts w:ascii="仿宋" w:eastAsia="仿宋" w:hAnsi="仿宋" w:hint="eastAsia"/>
          <w:sz w:val="32"/>
          <w:szCs w:val="32"/>
        </w:rPr>
        <w:t>内设机构包括工布江达县巡察工作</w:t>
      </w:r>
      <w:r>
        <w:rPr>
          <w:rFonts w:ascii="仿宋" w:eastAsia="仿宋" w:hAnsi="仿宋" w:hint="eastAsia"/>
          <w:sz w:val="32"/>
          <w:szCs w:val="32"/>
        </w:rPr>
        <w:lastRenderedPageBreak/>
        <w:t>办公室、巡察一组和巡察二组。</w:t>
      </w:r>
    </w:p>
    <w:p w14:paraId="092BFB5E"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没有需要纳入本部门（单位）预算编制范围的二级预算单位。</w:t>
      </w:r>
    </w:p>
    <w:p w14:paraId="7756F64C" w14:textId="77777777" w:rsidR="00B46A9F" w:rsidRDefault="00B46A9F">
      <w:pPr>
        <w:rPr>
          <w:rFonts w:ascii="仿宋" w:eastAsia="仿宋" w:hAnsi="仿宋"/>
          <w:sz w:val="32"/>
          <w:szCs w:val="32"/>
        </w:rPr>
      </w:pPr>
    </w:p>
    <w:p w14:paraId="5E33C7CE" w14:textId="77777777" w:rsidR="00B46A9F" w:rsidRDefault="00B46A9F">
      <w:pPr>
        <w:rPr>
          <w:rFonts w:ascii="仿宋" w:eastAsia="仿宋" w:hAnsi="仿宋"/>
          <w:sz w:val="32"/>
          <w:szCs w:val="32"/>
        </w:rPr>
      </w:pPr>
    </w:p>
    <w:p w14:paraId="03850FF8" w14:textId="77777777" w:rsidR="00B46A9F" w:rsidRDefault="00B46A9F">
      <w:pPr>
        <w:rPr>
          <w:rFonts w:ascii="仿宋" w:eastAsia="仿宋" w:hAnsi="仿宋"/>
          <w:sz w:val="32"/>
          <w:szCs w:val="32"/>
        </w:rPr>
      </w:pPr>
    </w:p>
    <w:p w14:paraId="22C24050" w14:textId="77777777" w:rsidR="00B46A9F" w:rsidRDefault="00B46A9F">
      <w:pPr>
        <w:rPr>
          <w:rFonts w:ascii="仿宋" w:eastAsia="仿宋" w:hAnsi="仿宋"/>
          <w:sz w:val="32"/>
          <w:szCs w:val="32"/>
        </w:rPr>
      </w:pPr>
    </w:p>
    <w:p w14:paraId="1129FEC7" w14:textId="77777777" w:rsidR="00B46A9F" w:rsidRDefault="00B46A9F">
      <w:pPr>
        <w:rPr>
          <w:rFonts w:ascii="仿宋" w:eastAsia="仿宋" w:hAnsi="仿宋"/>
          <w:sz w:val="32"/>
          <w:szCs w:val="32"/>
        </w:rPr>
      </w:pPr>
    </w:p>
    <w:p w14:paraId="131FD73C" w14:textId="77777777" w:rsidR="00B46A9F" w:rsidRDefault="00B46A9F">
      <w:pPr>
        <w:rPr>
          <w:rFonts w:ascii="仿宋" w:eastAsia="仿宋" w:hAnsi="仿宋"/>
          <w:sz w:val="32"/>
          <w:szCs w:val="32"/>
        </w:rPr>
      </w:pPr>
    </w:p>
    <w:p w14:paraId="4790E274" w14:textId="77777777" w:rsidR="00B46A9F" w:rsidRDefault="00B46A9F">
      <w:pPr>
        <w:pStyle w:val="a0"/>
        <w:rPr>
          <w:rFonts w:ascii="仿宋" w:eastAsia="仿宋" w:hAnsi="仿宋"/>
          <w:sz w:val="32"/>
          <w:szCs w:val="32"/>
        </w:rPr>
      </w:pPr>
    </w:p>
    <w:p w14:paraId="1C4C44D3" w14:textId="77777777" w:rsidR="00B46A9F" w:rsidRDefault="00B46A9F">
      <w:pPr>
        <w:pStyle w:val="a0"/>
        <w:rPr>
          <w:rFonts w:ascii="仿宋" w:eastAsia="仿宋" w:hAnsi="仿宋"/>
          <w:sz w:val="32"/>
          <w:szCs w:val="32"/>
        </w:rPr>
      </w:pPr>
    </w:p>
    <w:p w14:paraId="34F90D79" w14:textId="77777777" w:rsidR="00B46A9F" w:rsidRDefault="00B46A9F">
      <w:pPr>
        <w:pStyle w:val="a0"/>
        <w:rPr>
          <w:rFonts w:ascii="仿宋" w:eastAsia="仿宋" w:hAnsi="仿宋"/>
          <w:sz w:val="32"/>
          <w:szCs w:val="32"/>
        </w:rPr>
      </w:pPr>
    </w:p>
    <w:p w14:paraId="5186A4FC" w14:textId="77777777" w:rsidR="00B46A9F" w:rsidRDefault="00B46A9F">
      <w:pPr>
        <w:pStyle w:val="a0"/>
        <w:rPr>
          <w:rFonts w:ascii="仿宋" w:eastAsia="仿宋" w:hAnsi="仿宋"/>
          <w:sz w:val="32"/>
          <w:szCs w:val="32"/>
        </w:rPr>
      </w:pPr>
    </w:p>
    <w:p w14:paraId="35744312" w14:textId="77777777" w:rsidR="00B46A9F" w:rsidRDefault="00B46A9F">
      <w:pPr>
        <w:pStyle w:val="a0"/>
        <w:rPr>
          <w:rFonts w:ascii="仿宋" w:eastAsia="仿宋" w:hAnsi="仿宋"/>
          <w:sz w:val="32"/>
          <w:szCs w:val="32"/>
        </w:rPr>
      </w:pPr>
    </w:p>
    <w:p w14:paraId="483DD61E" w14:textId="77777777" w:rsidR="00B46A9F" w:rsidRDefault="00B46A9F">
      <w:pPr>
        <w:pStyle w:val="a0"/>
        <w:rPr>
          <w:rFonts w:ascii="仿宋" w:eastAsia="仿宋" w:hAnsi="仿宋"/>
          <w:sz w:val="32"/>
          <w:szCs w:val="32"/>
        </w:rPr>
      </w:pPr>
    </w:p>
    <w:p w14:paraId="074C08CE" w14:textId="77777777" w:rsidR="00B46A9F" w:rsidRDefault="00B46A9F">
      <w:pPr>
        <w:pStyle w:val="a0"/>
        <w:rPr>
          <w:rFonts w:ascii="仿宋" w:eastAsia="仿宋" w:hAnsi="仿宋"/>
          <w:sz w:val="32"/>
          <w:szCs w:val="32"/>
        </w:rPr>
      </w:pPr>
    </w:p>
    <w:p w14:paraId="0AFA7A64" w14:textId="77777777" w:rsidR="00B46A9F" w:rsidRDefault="00B46A9F">
      <w:pPr>
        <w:pStyle w:val="a0"/>
        <w:rPr>
          <w:rFonts w:ascii="仿宋" w:eastAsia="仿宋" w:hAnsi="仿宋"/>
          <w:sz w:val="32"/>
          <w:szCs w:val="32"/>
        </w:rPr>
      </w:pPr>
    </w:p>
    <w:p w14:paraId="4636009B" w14:textId="77777777" w:rsidR="00B46A9F" w:rsidRDefault="00B46A9F">
      <w:pPr>
        <w:pStyle w:val="a0"/>
        <w:rPr>
          <w:rFonts w:ascii="仿宋" w:eastAsia="仿宋" w:hAnsi="仿宋"/>
          <w:sz w:val="32"/>
          <w:szCs w:val="32"/>
        </w:rPr>
      </w:pPr>
    </w:p>
    <w:p w14:paraId="20C20F94" w14:textId="77777777" w:rsidR="00B46A9F" w:rsidRDefault="00B46A9F">
      <w:pPr>
        <w:pStyle w:val="a0"/>
        <w:rPr>
          <w:rFonts w:ascii="仿宋" w:eastAsia="仿宋" w:hAnsi="仿宋"/>
          <w:sz w:val="32"/>
          <w:szCs w:val="32"/>
        </w:rPr>
      </w:pPr>
    </w:p>
    <w:p w14:paraId="4FDC6F5D" w14:textId="77777777" w:rsidR="00B46A9F" w:rsidRDefault="00B46A9F">
      <w:pPr>
        <w:pStyle w:val="a0"/>
        <w:rPr>
          <w:rFonts w:ascii="仿宋" w:eastAsia="仿宋" w:hAnsi="仿宋"/>
          <w:sz w:val="32"/>
          <w:szCs w:val="32"/>
        </w:rPr>
      </w:pPr>
    </w:p>
    <w:p w14:paraId="56A93161" w14:textId="77777777" w:rsidR="00B46A9F" w:rsidRDefault="00B46A9F">
      <w:pPr>
        <w:pStyle w:val="a0"/>
        <w:rPr>
          <w:rFonts w:ascii="仿宋" w:eastAsia="仿宋" w:hAnsi="仿宋"/>
          <w:sz w:val="32"/>
          <w:szCs w:val="32"/>
        </w:rPr>
      </w:pPr>
    </w:p>
    <w:p w14:paraId="33D833FA" w14:textId="77777777" w:rsidR="00B46A9F" w:rsidRDefault="00B46A9F">
      <w:pPr>
        <w:pStyle w:val="a0"/>
        <w:rPr>
          <w:rFonts w:ascii="仿宋" w:eastAsia="仿宋" w:hAnsi="仿宋"/>
          <w:sz w:val="32"/>
          <w:szCs w:val="32"/>
        </w:rPr>
      </w:pPr>
    </w:p>
    <w:p w14:paraId="084EBA37" w14:textId="77777777" w:rsidR="00B46A9F" w:rsidRDefault="00B46A9F">
      <w:pPr>
        <w:pStyle w:val="a0"/>
        <w:rPr>
          <w:rFonts w:ascii="仿宋" w:eastAsia="仿宋" w:hAnsi="仿宋"/>
          <w:sz w:val="32"/>
          <w:szCs w:val="32"/>
        </w:rPr>
      </w:pPr>
    </w:p>
    <w:p w14:paraId="4F4A92E4" w14:textId="77777777" w:rsidR="00B46A9F" w:rsidRDefault="00B46A9F">
      <w:pPr>
        <w:pStyle w:val="a0"/>
        <w:rPr>
          <w:rFonts w:ascii="仿宋" w:eastAsia="仿宋" w:hAnsi="仿宋"/>
          <w:sz w:val="32"/>
          <w:szCs w:val="32"/>
        </w:rPr>
      </w:pPr>
    </w:p>
    <w:p w14:paraId="7AF21688" w14:textId="77777777" w:rsidR="00B46A9F" w:rsidRDefault="00B46A9F">
      <w:pPr>
        <w:pStyle w:val="a0"/>
        <w:rPr>
          <w:rFonts w:ascii="仿宋" w:eastAsia="仿宋" w:hAnsi="仿宋"/>
          <w:sz w:val="32"/>
          <w:szCs w:val="32"/>
        </w:rPr>
      </w:pPr>
    </w:p>
    <w:p w14:paraId="34575A37" w14:textId="77777777" w:rsidR="00B46A9F" w:rsidRDefault="00B46A9F">
      <w:pPr>
        <w:rPr>
          <w:rFonts w:ascii="仿宋" w:eastAsia="仿宋" w:hAnsi="仿宋"/>
          <w:sz w:val="32"/>
          <w:szCs w:val="32"/>
        </w:rPr>
      </w:pPr>
    </w:p>
    <w:p w14:paraId="162CBEBC" w14:textId="77777777" w:rsidR="00B46A9F" w:rsidRDefault="00B46A9F">
      <w:pPr>
        <w:rPr>
          <w:rFonts w:ascii="仿宋" w:eastAsia="仿宋" w:hAnsi="仿宋"/>
          <w:sz w:val="32"/>
          <w:szCs w:val="32"/>
        </w:rPr>
      </w:pPr>
    </w:p>
    <w:p w14:paraId="4D9DE21A"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lastRenderedPageBreak/>
        <w:t>第二部分</w:t>
      </w:r>
    </w:p>
    <w:p w14:paraId="3CF7D4F0"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t>中共工布江达县委员会巡察工作领导小组办公室2024年度预算明细表</w:t>
      </w:r>
    </w:p>
    <w:p w14:paraId="0AB0DEB2"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t>（表格详见附件）</w:t>
      </w:r>
    </w:p>
    <w:p w14:paraId="3E5C0E88" w14:textId="77777777" w:rsidR="00B46A9F" w:rsidRDefault="00B46A9F">
      <w:pPr>
        <w:ind w:firstLineChars="200" w:firstLine="640"/>
        <w:rPr>
          <w:rFonts w:ascii="仿宋" w:eastAsia="仿宋" w:hAnsi="仿宋"/>
          <w:sz w:val="32"/>
          <w:szCs w:val="32"/>
        </w:rPr>
      </w:pPr>
    </w:p>
    <w:p w14:paraId="6CA65643" w14:textId="77777777" w:rsidR="00B46A9F" w:rsidRDefault="00B46A9F">
      <w:pPr>
        <w:ind w:firstLineChars="200" w:firstLine="640"/>
        <w:rPr>
          <w:rFonts w:ascii="仿宋" w:eastAsia="仿宋" w:hAnsi="仿宋"/>
          <w:sz w:val="32"/>
          <w:szCs w:val="32"/>
        </w:rPr>
      </w:pPr>
    </w:p>
    <w:p w14:paraId="444846E5" w14:textId="77777777" w:rsidR="00B46A9F" w:rsidRDefault="00B46A9F">
      <w:pPr>
        <w:ind w:firstLineChars="200" w:firstLine="640"/>
        <w:rPr>
          <w:rFonts w:ascii="仿宋" w:eastAsia="仿宋" w:hAnsi="仿宋"/>
          <w:sz w:val="32"/>
          <w:szCs w:val="32"/>
        </w:rPr>
      </w:pPr>
    </w:p>
    <w:p w14:paraId="23D49117" w14:textId="77777777" w:rsidR="00B46A9F" w:rsidRDefault="00B46A9F">
      <w:pPr>
        <w:rPr>
          <w:rFonts w:ascii="仿宋" w:eastAsia="仿宋" w:hAnsi="仿宋"/>
          <w:sz w:val="32"/>
          <w:szCs w:val="32"/>
        </w:rPr>
      </w:pPr>
    </w:p>
    <w:p w14:paraId="2CCEE74A" w14:textId="77777777" w:rsidR="00B46A9F" w:rsidRDefault="00B46A9F">
      <w:pPr>
        <w:rPr>
          <w:rFonts w:ascii="仿宋" w:eastAsia="仿宋" w:hAnsi="仿宋"/>
          <w:sz w:val="32"/>
          <w:szCs w:val="32"/>
        </w:rPr>
      </w:pPr>
    </w:p>
    <w:p w14:paraId="188BC3BF" w14:textId="77777777" w:rsidR="00B46A9F" w:rsidRDefault="00B46A9F">
      <w:pPr>
        <w:rPr>
          <w:rFonts w:ascii="仿宋" w:eastAsia="仿宋" w:hAnsi="仿宋"/>
          <w:sz w:val="32"/>
          <w:szCs w:val="32"/>
        </w:rPr>
      </w:pPr>
    </w:p>
    <w:p w14:paraId="44E14343" w14:textId="77777777" w:rsidR="00B46A9F" w:rsidRDefault="00B46A9F">
      <w:pPr>
        <w:rPr>
          <w:rFonts w:ascii="仿宋" w:eastAsia="仿宋" w:hAnsi="仿宋"/>
          <w:sz w:val="32"/>
          <w:szCs w:val="32"/>
        </w:rPr>
      </w:pPr>
    </w:p>
    <w:p w14:paraId="10DE491E" w14:textId="77777777" w:rsidR="00B46A9F" w:rsidRDefault="00B46A9F">
      <w:pPr>
        <w:rPr>
          <w:rFonts w:ascii="仿宋" w:eastAsia="仿宋" w:hAnsi="仿宋"/>
          <w:sz w:val="32"/>
          <w:szCs w:val="32"/>
        </w:rPr>
      </w:pPr>
    </w:p>
    <w:p w14:paraId="3AA7CD54" w14:textId="77777777" w:rsidR="00B46A9F" w:rsidRDefault="00B46A9F">
      <w:pPr>
        <w:rPr>
          <w:rFonts w:ascii="仿宋" w:eastAsia="仿宋" w:hAnsi="仿宋"/>
          <w:sz w:val="32"/>
          <w:szCs w:val="32"/>
        </w:rPr>
      </w:pPr>
    </w:p>
    <w:p w14:paraId="527CE9A7" w14:textId="77777777" w:rsidR="00B46A9F" w:rsidRDefault="00B46A9F">
      <w:pPr>
        <w:rPr>
          <w:rFonts w:ascii="仿宋" w:eastAsia="仿宋" w:hAnsi="仿宋"/>
          <w:sz w:val="32"/>
          <w:szCs w:val="32"/>
        </w:rPr>
      </w:pPr>
    </w:p>
    <w:p w14:paraId="1D1C9937" w14:textId="77777777" w:rsidR="00B46A9F" w:rsidRDefault="00B46A9F">
      <w:pPr>
        <w:rPr>
          <w:rFonts w:ascii="仿宋" w:eastAsia="仿宋" w:hAnsi="仿宋"/>
          <w:sz w:val="32"/>
          <w:szCs w:val="32"/>
        </w:rPr>
      </w:pPr>
    </w:p>
    <w:p w14:paraId="6D2E9BE2" w14:textId="77777777" w:rsidR="00B46A9F" w:rsidRDefault="00B46A9F">
      <w:pPr>
        <w:rPr>
          <w:rFonts w:ascii="仿宋" w:eastAsia="仿宋" w:hAnsi="仿宋"/>
          <w:sz w:val="32"/>
          <w:szCs w:val="32"/>
        </w:rPr>
      </w:pPr>
    </w:p>
    <w:p w14:paraId="301F2331" w14:textId="77777777" w:rsidR="00B46A9F" w:rsidRDefault="00B46A9F">
      <w:pPr>
        <w:rPr>
          <w:rFonts w:ascii="仿宋" w:eastAsia="仿宋" w:hAnsi="仿宋"/>
          <w:sz w:val="32"/>
          <w:szCs w:val="32"/>
        </w:rPr>
      </w:pPr>
    </w:p>
    <w:p w14:paraId="3595CC78" w14:textId="77777777" w:rsidR="00B46A9F" w:rsidRDefault="00B46A9F">
      <w:pPr>
        <w:rPr>
          <w:rFonts w:ascii="仿宋" w:eastAsia="仿宋" w:hAnsi="仿宋"/>
          <w:sz w:val="32"/>
          <w:szCs w:val="32"/>
        </w:rPr>
      </w:pPr>
    </w:p>
    <w:p w14:paraId="4ED1DDE0" w14:textId="77777777" w:rsidR="00B46A9F" w:rsidRDefault="00B46A9F">
      <w:pPr>
        <w:rPr>
          <w:rFonts w:ascii="仿宋" w:eastAsia="仿宋" w:hAnsi="仿宋"/>
          <w:sz w:val="32"/>
          <w:szCs w:val="32"/>
        </w:rPr>
      </w:pPr>
    </w:p>
    <w:p w14:paraId="6439C2C0" w14:textId="77777777" w:rsidR="00B46A9F" w:rsidRDefault="00B46A9F">
      <w:pPr>
        <w:jc w:val="center"/>
        <w:rPr>
          <w:rFonts w:ascii="黑体" w:eastAsia="黑体" w:hAnsi="黑体"/>
          <w:sz w:val="32"/>
          <w:szCs w:val="32"/>
        </w:rPr>
      </w:pPr>
    </w:p>
    <w:p w14:paraId="16F11A91" w14:textId="77777777" w:rsidR="00B46A9F" w:rsidRDefault="00B46A9F">
      <w:pPr>
        <w:jc w:val="center"/>
        <w:rPr>
          <w:rFonts w:ascii="黑体" w:eastAsia="黑体" w:hAnsi="黑体"/>
          <w:sz w:val="32"/>
          <w:szCs w:val="32"/>
        </w:rPr>
      </w:pPr>
    </w:p>
    <w:p w14:paraId="3A94E5D9" w14:textId="77777777" w:rsidR="00B46A9F" w:rsidRDefault="00B46A9F">
      <w:pPr>
        <w:jc w:val="center"/>
        <w:rPr>
          <w:rFonts w:ascii="黑体" w:eastAsia="黑体" w:hAnsi="黑体"/>
          <w:sz w:val="32"/>
          <w:szCs w:val="32"/>
        </w:rPr>
      </w:pPr>
    </w:p>
    <w:p w14:paraId="7D428002"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lastRenderedPageBreak/>
        <w:t>第三部分</w:t>
      </w:r>
    </w:p>
    <w:p w14:paraId="7B35C62F" w14:textId="77777777" w:rsidR="00B46A9F" w:rsidRDefault="00B46A9F">
      <w:pPr>
        <w:jc w:val="center"/>
        <w:rPr>
          <w:rFonts w:ascii="方正小标宋简体" w:eastAsia="方正小标宋简体" w:hAnsi="仿宋"/>
          <w:sz w:val="32"/>
          <w:szCs w:val="32"/>
        </w:rPr>
      </w:pPr>
    </w:p>
    <w:p w14:paraId="5900E3D9"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t>中共工布江达县委员会巡察工作领导小组办公室2024年度部门（单位）预算数据分析</w:t>
      </w:r>
    </w:p>
    <w:p w14:paraId="1231CF88" w14:textId="77777777" w:rsidR="00B46A9F" w:rsidRDefault="00B46A9F">
      <w:pPr>
        <w:jc w:val="center"/>
        <w:rPr>
          <w:rFonts w:ascii="黑体" w:eastAsia="黑体" w:hAnsi="黑体"/>
          <w:sz w:val="32"/>
          <w:szCs w:val="32"/>
        </w:rPr>
      </w:pPr>
    </w:p>
    <w:p w14:paraId="1BF343C3"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一、部门（单位）收支总体情况</w:t>
      </w:r>
    </w:p>
    <w:p w14:paraId="5E7B61E3"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收支总预算</w:t>
      </w:r>
      <w:r>
        <w:rPr>
          <w:rFonts w:ascii="仿宋" w:eastAsia="仿宋" w:hAnsi="仿宋" w:hint="eastAsia"/>
          <w:sz w:val="32"/>
          <w:szCs w:val="32"/>
          <w:u w:val="single"/>
        </w:rPr>
        <w:t>395.66</w:t>
      </w:r>
      <w:r>
        <w:rPr>
          <w:rFonts w:ascii="仿宋" w:eastAsia="仿宋" w:hAnsi="仿宋" w:hint="eastAsia"/>
          <w:sz w:val="32"/>
          <w:szCs w:val="32"/>
        </w:rPr>
        <w:t>万元。收入包括：一般公共预算拨款收入</w:t>
      </w:r>
      <w:r>
        <w:rPr>
          <w:rFonts w:ascii="仿宋" w:eastAsia="仿宋" w:hAnsi="仿宋" w:hint="eastAsia"/>
          <w:sz w:val="32"/>
          <w:szCs w:val="32"/>
          <w:u w:val="single"/>
        </w:rPr>
        <w:t>325.66</w:t>
      </w:r>
      <w:r>
        <w:rPr>
          <w:rFonts w:ascii="仿宋" w:eastAsia="仿宋" w:hAnsi="仿宋" w:hint="eastAsia"/>
          <w:sz w:val="32"/>
          <w:szCs w:val="32"/>
        </w:rPr>
        <w:t>万元、上年结转</w:t>
      </w:r>
      <w:r>
        <w:rPr>
          <w:rFonts w:ascii="仿宋" w:eastAsia="仿宋" w:hAnsi="仿宋" w:hint="eastAsia"/>
          <w:sz w:val="32"/>
          <w:szCs w:val="32"/>
          <w:u w:val="single"/>
        </w:rPr>
        <w:t>70</w:t>
      </w:r>
      <w:r>
        <w:rPr>
          <w:rFonts w:ascii="仿宋" w:eastAsia="仿宋" w:hAnsi="仿宋" w:hint="eastAsia"/>
          <w:sz w:val="32"/>
          <w:szCs w:val="32"/>
        </w:rPr>
        <w:t>万元；支出包括：一般公共服务支出</w:t>
      </w:r>
      <w:r>
        <w:rPr>
          <w:rFonts w:ascii="仿宋" w:eastAsia="仿宋" w:hAnsi="仿宋" w:hint="eastAsia"/>
          <w:sz w:val="32"/>
          <w:szCs w:val="32"/>
          <w:u w:val="single"/>
        </w:rPr>
        <w:t>320.03</w:t>
      </w:r>
      <w:r>
        <w:rPr>
          <w:rFonts w:ascii="仿宋" w:eastAsia="仿宋" w:hAnsi="仿宋" w:hint="eastAsia"/>
          <w:sz w:val="32"/>
          <w:szCs w:val="32"/>
        </w:rPr>
        <w:t>万元、社会保障和就业支出</w:t>
      </w:r>
      <w:r>
        <w:rPr>
          <w:rFonts w:ascii="仿宋" w:eastAsia="仿宋" w:hAnsi="仿宋" w:hint="eastAsia"/>
          <w:sz w:val="32"/>
          <w:szCs w:val="32"/>
          <w:u w:val="single"/>
        </w:rPr>
        <w:t>32.26</w:t>
      </w:r>
      <w:r>
        <w:rPr>
          <w:rFonts w:ascii="仿宋" w:eastAsia="仿宋" w:hAnsi="仿宋" w:hint="eastAsia"/>
          <w:sz w:val="32"/>
          <w:szCs w:val="32"/>
        </w:rPr>
        <w:t>万元、卫生健康支出</w:t>
      </w:r>
      <w:r>
        <w:rPr>
          <w:rFonts w:ascii="仿宋" w:eastAsia="仿宋" w:hAnsi="仿宋" w:hint="eastAsia"/>
          <w:sz w:val="32"/>
          <w:szCs w:val="32"/>
          <w:u w:val="single"/>
        </w:rPr>
        <w:t>19.39</w:t>
      </w:r>
      <w:r>
        <w:rPr>
          <w:rFonts w:ascii="仿宋" w:eastAsia="仿宋" w:hAnsi="仿宋" w:hint="eastAsia"/>
          <w:sz w:val="32"/>
          <w:szCs w:val="32"/>
        </w:rPr>
        <w:t>万元、住房保障支出</w:t>
      </w:r>
      <w:r>
        <w:rPr>
          <w:rFonts w:ascii="仿宋" w:eastAsia="仿宋" w:hAnsi="仿宋" w:hint="eastAsia"/>
          <w:sz w:val="32"/>
          <w:szCs w:val="32"/>
          <w:u w:val="single"/>
        </w:rPr>
        <w:t>23.98</w:t>
      </w:r>
      <w:r>
        <w:rPr>
          <w:rFonts w:ascii="仿宋" w:eastAsia="仿宋" w:hAnsi="仿宋" w:hint="eastAsia"/>
          <w:sz w:val="32"/>
          <w:szCs w:val="32"/>
        </w:rPr>
        <w:t>万元。</w:t>
      </w:r>
    </w:p>
    <w:p w14:paraId="3E671755"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二、部门（单位）收入总体情况</w:t>
      </w:r>
    </w:p>
    <w:p w14:paraId="13F6F7DD"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收入预算总量</w:t>
      </w:r>
      <w:r>
        <w:rPr>
          <w:rFonts w:ascii="仿宋" w:eastAsia="仿宋" w:hAnsi="仿宋" w:hint="eastAsia"/>
          <w:sz w:val="32"/>
          <w:szCs w:val="32"/>
          <w:u w:val="single"/>
        </w:rPr>
        <w:t>395.66</w:t>
      </w:r>
      <w:r>
        <w:rPr>
          <w:rFonts w:ascii="仿宋" w:eastAsia="仿宋" w:hAnsi="仿宋" w:hint="eastAsia"/>
          <w:sz w:val="32"/>
          <w:szCs w:val="32"/>
        </w:rPr>
        <w:t>万元，同比减少</w:t>
      </w:r>
      <w:r>
        <w:rPr>
          <w:rFonts w:ascii="仿宋" w:eastAsia="仿宋" w:hAnsi="仿宋" w:hint="eastAsia"/>
          <w:sz w:val="32"/>
          <w:szCs w:val="32"/>
          <w:u w:val="single"/>
        </w:rPr>
        <w:t>15.54</w:t>
      </w:r>
      <w:r>
        <w:rPr>
          <w:rFonts w:ascii="仿宋" w:eastAsia="仿宋" w:hAnsi="仿宋" w:hint="eastAsia"/>
          <w:sz w:val="32"/>
          <w:szCs w:val="32"/>
        </w:rPr>
        <w:t>万元，主要</w:t>
      </w:r>
      <w:r>
        <w:rPr>
          <w:rFonts w:ascii="仿宋" w:eastAsia="仿宋" w:hAnsi="仿宋"/>
          <w:sz w:val="32"/>
          <w:szCs w:val="32"/>
        </w:rPr>
        <w:t>原因是：</w:t>
      </w:r>
      <w:r>
        <w:rPr>
          <w:rFonts w:ascii="仿宋" w:eastAsia="仿宋" w:hAnsi="仿宋" w:hint="eastAsia"/>
          <w:sz w:val="32"/>
          <w:szCs w:val="32"/>
          <w:u w:val="single"/>
        </w:rPr>
        <w:t>当年一般公共预算资金减少</w:t>
      </w:r>
      <w:r>
        <w:rPr>
          <w:rFonts w:ascii="仿宋" w:eastAsia="仿宋" w:hAnsi="仿宋" w:hint="eastAsia"/>
          <w:sz w:val="32"/>
          <w:szCs w:val="32"/>
        </w:rPr>
        <w:t>。其中：上年结转</w:t>
      </w:r>
      <w:r>
        <w:rPr>
          <w:rFonts w:ascii="仿宋" w:eastAsia="仿宋" w:hAnsi="仿宋" w:hint="eastAsia"/>
          <w:sz w:val="32"/>
          <w:szCs w:val="32"/>
          <w:u w:val="single"/>
        </w:rPr>
        <w:t>70</w:t>
      </w:r>
      <w:r>
        <w:rPr>
          <w:rFonts w:ascii="仿宋" w:eastAsia="仿宋" w:hAnsi="仿宋" w:hint="eastAsia"/>
          <w:sz w:val="32"/>
          <w:szCs w:val="32"/>
        </w:rPr>
        <w:t>万元，占</w:t>
      </w:r>
      <w:r>
        <w:rPr>
          <w:rFonts w:ascii="仿宋" w:eastAsia="仿宋" w:hAnsi="仿宋" w:hint="eastAsia"/>
          <w:sz w:val="32"/>
          <w:szCs w:val="32"/>
          <w:u w:val="single"/>
        </w:rPr>
        <w:t>17.69</w:t>
      </w:r>
      <w:r>
        <w:rPr>
          <w:rFonts w:ascii="仿宋" w:eastAsia="仿宋" w:hAnsi="仿宋" w:hint="eastAsia"/>
          <w:sz w:val="32"/>
          <w:szCs w:val="32"/>
        </w:rPr>
        <w:t>%；2</w:t>
      </w:r>
      <w:r>
        <w:rPr>
          <w:rFonts w:ascii="仿宋" w:eastAsia="仿宋" w:hAnsi="仿宋"/>
          <w:sz w:val="32"/>
          <w:szCs w:val="32"/>
        </w:rPr>
        <w:t>024</w:t>
      </w:r>
      <w:r>
        <w:rPr>
          <w:rFonts w:ascii="仿宋" w:eastAsia="仿宋" w:hAnsi="仿宋" w:hint="eastAsia"/>
          <w:sz w:val="32"/>
          <w:szCs w:val="32"/>
        </w:rPr>
        <w:t>年一般公共预算拨款收入</w:t>
      </w:r>
      <w:r>
        <w:rPr>
          <w:rFonts w:ascii="仿宋" w:eastAsia="仿宋" w:hAnsi="仿宋" w:hint="eastAsia"/>
          <w:sz w:val="32"/>
          <w:szCs w:val="32"/>
          <w:u w:val="single"/>
        </w:rPr>
        <w:t>325.66</w:t>
      </w:r>
      <w:r>
        <w:rPr>
          <w:rFonts w:ascii="仿宋" w:eastAsia="仿宋" w:hAnsi="仿宋" w:hint="eastAsia"/>
          <w:sz w:val="32"/>
          <w:szCs w:val="32"/>
        </w:rPr>
        <w:t>万元，占</w:t>
      </w:r>
      <w:r>
        <w:rPr>
          <w:rFonts w:ascii="仿宋" w:eastAsia="仿宋" w:hAnsi="仿宋" w:hint="eastAsia"/>
          <w:sz w:val="32"/>
          <w:szCs w:val="32"/>
          <w:u w:val="single"/>
        </w:rPr>
        <w:t>82.31</w:t>
      </w:r>
      <w:r>
        <w:rPr>
          <w:rFonts w:ascii="仿宋" w:eastAsia="仿宋" w:hAnsi="仿宋" w:hint="eastAsia"/>
          <w:sz w:val="32"/>
          <w:szCs w:val="32"/>
        </w:rPr>
        <w:t>%；。</w:t>
      </w:r>
    </w:p>
    <w:p w14:paraId="048FA6EA"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三、部门（单位）支出总体情况</w:t>
      </w:r>
    </w:p>
    <w:p w14:paraId="16031961"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支出预算总量</w:t>
      </w:r>
      <w:r>
        <w:rPr>
          <w:rFonts w:ascii="仿宋" w:eastAsia="仿宋" w:hAnsi="仿宋" w:hint="eastAsia"/>
          <w:sz w:val="32"/>
          <w:szCs w:val="32"/>
          <w:u w:val="single"/>
        </w:rPr>
        <w:t>395.66</w:t>
      </w:r>
      <w:r>
        <w:rPr>
          <w:rFonts w:ascii="仿宋" w:eastAsia="仿宋" w:hAnsi="仿宋" w:hint="eastAsia"/>
          <w:sz w:val="32"/>
          <w:szCs w:val="32"/>
        </w:rPr>
        <w:t>万元，同比</w:t>
      </w:r>
      <w:r>
        <w:rPr>
          <w:rFonts w:ascii="仿宋" w:eastAsia="仿宋" w:hAnsi="仿宋"/>
          <w:sz w:val="32"/>
          <w:szCs w:val="32"/>
        </w:rPr>
        <w:t>或</w:t>
      </w:r>
      <w:r>
        <w:rPr>
          <w:rFonts w:ascii="仿宋" w:eastAsia="仿宋" w:hAnsi="仿宋" w:hint="eastAsia"/>
          <w:sz w:val="32"/>
          <w:szCs w:val="32"/>
        </w:rPr>
        <w:t>减少</w:t>
      </w:r>
      <w:r>
        <w:rPr>
          <w:rFonts w:ascii="仿宋" w:eastAsia="仿宋" w:hAnsi="仿宋" w:hint="eastAsia"/>
          <w:sz w:val="32"/>
          <w:szCs w:val="32"/>
          <w:u w:val="single"/>
        </w:rPr>
        <w:t>15.54</w:t>
      </w:r>
      <w:r>
        <w:rPr>
          <w:rFonts w:ascii="仿宋" w:eastAsia="仿宋" w:hAnsi="仿宋" w:hint="eastAsia"/>
          <w:sz w:val="32"/>
          <w:szCs w:val="32"/>
        </w:rPr>
        <w:t>万元，主要</w:t>
      </w:r>
      <w:r>
        <w:rPr>
          <w:rFonts w:ascii="仿宋" w:eastAsia="仿宋" w:hAnsi="仿宋"/>
          <w:sz w:val="32"/>
          <w:szCs w:val="32"/>
        </w:rPr>
        <w:t>原因是：</w:t>
      </w:r>
      <w:r>
        <w:rPr>
          <w:rFonts w:ascii="仿宋" w:eastAsia="仿宋" w:hAnsi="仿宋" w:hint="eastAsia"/>
          <w:sz w:val="32"/>
          <w:szCs w:val="32"/>
          <w:u w:val="single"/>
        </w:rPr>
        <w:t>项目支出预算资金减少</w:t>
      </w:r>
      <w:r>
        <w:rPr>
          <w:rFonts w:ascii="仿宋" w:eastAsia="仿宋" w:hAnsi="仿宋" w:hint="eastAsia"/>
          <w:sz w:val="32"/>
          <w:szCs w:val="32"/>
        </w:rPr>
        <w:t>。其中：基本支出</w:t>
      </w:r>
      <w:r>
        <w:rPr>
          <w:rFonts w:ascii="仿宋" w:eastAsia="仿宋" w:hAnsi="仿宋" w:hint="eastAsia"/>
          <w:sz w:val="32"/>
          <w:szCs w:val="32"/>
          <w:u w:val="single"/>
        </w:rPr>
        <w:t>295.66</w:t>
      </w:r>
      <w:r>
        <w:rPr>
          <w:rFonts w:ascii="仿宋" w:eastAsia="仿宋" w:hAnsi="仿宋" w:hint="eastAsia"/>
          <w:sz w:val="32"/>
          <w:szCs w:val="32"/>
        </w:rPr>
        <w:t>万元，占</w:t>
      </w:r>
      <w:r>
        <w:rPr>
          <w:rFonts w:ascii="仿宋" w:eastAsia="仿宋" w:hAnsi="仿宋" w:hint="eastAsia"/>
          <w:sz w:val="32"/>
          <w:szCs w:val="32"/>
          <w:u w:val="single"/>
        </w:rPr>
        <w:t>74.73</w:t>
      </w:r>
      <w:r>
        <w:rPr>
          <w:rFonts w:ascii="仿宋" w:eastAsia="仿宋" w:hAnsi="仿宋" w:hint="eastAsia"/>
          <w:sz w:val="32"/>
          <w:szCs w:val="32"/>
        </w:rPr>
        <w:t>%；项目支出</w:t>
      </w:r>
      <w:r>
        <w:rPr>
          <w:rFonts w:ascii="仿宋" w:eastAsia="仿宋" w:hAnsi="仿宋" w:hint="eastAsia"/>
          <w:sz w:val="32"/>
          <w:szCs w:val="32"/>
          <w:u w:val="single"/>
        </w:rPr>
        <w:t>100</w:t>
      </w:r>
      <w:r>
        <w:rPr>
          <w:rFonts w:ascii="仿宋" w:eastAsia="仿宋" w:hAnsi="仿宋" w:hint="eastAsia"/>
          <w:sz w:val="32"/>
          <w:szCs w:val="32"/>
        </w:rPr>
        <w:t>万元，占</w:t>
      </w:r>
      <w:r>
        <w:rPr>
          <w:rFonts w:ascii="仿宋" w:eastAsia="仿宋" w:hAnsi="仿宋" w:hint="eastAsia"/>
          <w:sz w:val="32"/>
          <w:szCs w:val="32"/>
          <w:u w:val="single"/>
        </w:rPr>
        <w:t>25.27</w:t>
      </w:r>
      <w:r>
        <w:rPr>
          <w:rFonts w:ascii="仿宋" w:eastAsia="仿宋" w:hAnsi="仿宋" w:hint="eastAsia"/>
          <w:sz w:val="32"/>
          <w:szCs w:val="32"/>
        </w:rPr>
        <w:t>%。</w:t>
      </w:r>
    </w:p>
    <w:p w14:paraId="0FF164D3"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四、财政拨款收支总体情况</w:t>
      </w:r>
    </w:p>
    <w:p w14:paraId="3AB5AA2D" w14:textId="77777777" w:rsidR="00B46A9F" w:rsidRDefault="00000000">
      <w:pPr>
        <w:ind w:firstLineChars="200" w:firstLine="640"/>
        <w:jc w:val="left"/>
        <w:rPr>
          <w:rFonts w:ascii="仿宋" w:eastAsia="仿宋" w:hAnsi="仿宋"/>
          <w:sz w:val="32"/>
          <w:szCs w:val="32"/>
        </w:rPr>
      </w:pPr>
      <w:r>
        <w:rPr>
          <w:rFonts w:ascii="仿宋" w:eastAsia="仿宋" w:hAnsi="仿宋" w:hint="eastAsia"/>
          <w:sz w:val="32"/>
          <w:szCs w:val="32"/>
        </w:rPr>
        <w:t>财政拨款收支总预算</w:t>
      </w:r>
      <w:r>
        <w:rPr>
          <w:rFonts w:ascii="仿宋" w:eastAsia="仿宋" w:hAnsi="仿宋" w:hint="eastAsia"/>
          <w:sz w:val="32"/>
          <w:szCs w:val="32"/>
          <w:u w:val="single"/>
        </w:rPr>
        <w:t>395.66</w:t>
      </w:r>
      <w:r>
        <w:rPr>
          <w:rFonts w:ascii="仿宋" w:eastAsia="仿宋" w:hAnsi="仿宋" w:hint="eastAsia"/>
          <w:sz w:val="32"/>
          <w:szCs w:val="32"/>
        </w:rPr>
        <w:t>万元，同比减少</w:t>
      </w:r>
      <w:r>
        <w:rPr>
          <w:rFonts w:ascii="仿宋" w:eastAsia="仿宋" w:hAnsi="仿宋" w:hint="eastAsia"/>
          <w:sz w:val="32"/>
          <w:szCs w:val="32"/>
          <w:u w:val="single"/>
        </w:rPr>
        <w:t>15.54</w:t>
      </w:r>
      <w:r>
        <w:rPr>
          <w:rFonts w:ascii="仿宋" w:eastAsia="仿宋" w:hAnsi="仿宋" w:hint="eastAsia"/>
          <w:sz w:val="32"/>
          <w:szCs w:val="32"/>
        </w:rPr>
        <w:t>万元，主要</w:t>
      </w:r>
      <w:r>
        <w:rPr>
          <w:rFonts w:ascii="仿宋" w:eastAsia="仿宋" w:hAnsi="仿宋"/>
          <w:sz w:val="32"/>
          <w:szCs w:val="32"/>
        </w:rPr>
        <w:t>原因是：</w:t>
      </w:r>
      <w:r>
        <w:rPr>
          <w:rFonts w:ascii="仿宋" w:eastAsia="仿宋" w:hAnsi="仿宋" w:hint="eastAsia"/>
          <w:sz w:val="32"/>
          <w:szCs w:val="32"/>
          <w:u w:val="single"/>
        </w:rPr>
        <w:t>一般公共服务支出减少</w:t>
      </w:r>
      <w:r>
        <w:rPr>
          <w:rFonts w:ascii="仿宋" w:eastAsia="仿宋" w:hAnsi="仿宋" w:hint="eastAsia"/>
          <w:sz w:val="32"/>
          <w:szCs w:val="32"/>
        </w:rPr>
        <w:t>。收入包括：一般</w:t>
      </w:r>
      <w:r>
        <w:rPr>
          <w:rFonts w:ascii="仿宋" w:eastAsia="仿宋" w:hAnsi="仿宋" w:hint="eastAsia"/>
          <w:sz w:val="32"/>
          <w:szCs w:val="32"/>
        </w:rPr>
        <w:lastRenderedPageBreak/>
        <w:t>公共预算当年拨款收入</w:t>
      </w:r>
      <w:r>
        <w:rPr>
          <w:rFonts w:ascii="仿宋" w:eastAsia="仿宋" w:hAnsi="仿宋" w:hint="eastAsia"/>
          <w:sz w:val="32"/>
          <w:szCs w:val="32"/>
          <w:u w:val="single"/>
        </w:rPr>
        <w:t>325.66</w:t>
      </w:r>
      <w:r>
        <w:rPr>
          <w:rFonts w:ascii="仿宋" w:eastAsia="仿宋" w:hAnsi="仿宋" w:hint="eastAsia"/>
          <w:sz w:val="32"/>
          <w:szCs w:val="32"/>
        </w:rPr>
        <w:t>万元、上年结转</w:t>
      </w:r>
      <w:r>
        <w:rPr>
          <w:rFonts w:ascii="仿宋" w:eastAsia="仿宋" w:hAnsi="仿宋" w:hint="eastAsia"/>
          <w:sz w:val="32"/>
          <w:szCs w:val="32"/>
          <w:u w:val="single"/>
        </w:rPr>
        <w:t>70</w:t>
      </w:r>
      <w:r>
        <w:rPr>
          <w:rFonts w:ascii="仿宋" w:eastAsia="仿宋" w:hAnsi="仿宋" w:hint="eastAsia"/>
          <w:sz w:val="32"/>
          <w:szCs w:val="32"/>
        </w:rPr>
        <w:t>万元；支出包括：一般公共服务支出</w:t>
      </w:r>
      <w:r>
        <w:rPr>
          <w:rFonts w:ascii="仿宋" w:eastAsia="仿宋" w:hAnsi="仿宋" w:hint="eastAsia"/>
          <w:sz w:val="32"/>
          <w:szCs w:val="32"/>
          <w:u w:val="single"/>
        </w:rPr>
        <w:t>320.03</w:t>
      </w:r>
      <w:r>
        <w:rPr>
          <w:rFonts w:ascii="仿宋" w:eastAsia="仿宋" w:hAnsi="仿宋" w:hint="eastAsia"/>
          <w:sz w:val="32"/>
          <w:szCs w:val="32"/>
        </w:rPr>
        <w:t>万元、社会保障和就业支出</w:t>
      </w:r>
      <w:r>
        <w:rPr>
          <w:rFonts w:ascii="仿宋" w:eastAsia="仿宋" w:hAnsi="仿宋" w:hint="eastAsia"/>
          <w:sz w:val="32"/>
          <w:szCs w:val="32"/>
          <w:u w:val="single"/>
        </w:rPr>
        <w:t>32.26</w:t>
      </w:r>
      <w:r>
        <w:rPr>
          <w:rFonts w:ascii="仿宋" w:eastAsia="仿宋" w:hAnsi="仿宋" w:hint="eastAsia"/>
          <w:sz w:val="32"/>
          <w:szCs w:val="32"/>
        </w:rPr>
        <w:t>万元、卫生健康支出</w:t>
      </w:r>
      <w:r>
        <w:rPr>
          <w:rFonts w:ascii="仿宋" w:eastAsia="仿宋" w:hAnsi="仿宋" w:hint="eastAsia"/>
          <w:sz w:val="32"/>
          <w:szCs w:val="32"/>
          <w:u w:val="single"/>
        </w:rPr>
        <w:t>19.39</w:t>
      </w:r>
      <w:r>
        <w:rPr>
          <w:rFonts w:ascii="仿宋" w:eastAsia="仿宋" w:hAnsi="仿宋" w:hint="eastAsia"/>
          <w:sz w:val="32"/>
          <w:szCs w:val="32"/>
        </w:rPr>
        <w:t>万元、住房保障支出</w:t>
      </w:r>
      <w:r>
        <w:rPr>
          <w:rFonts w:ascii="仿宋" w:eastAsia="仿宋" w:hAnsi="仿宋" w:hint="eastAsia"/>
          <w:sz w:val="32"/>
          <w:szCs w:val="32"/>
          <w:u w:val="single"/>
        </w:rPr>
        <w:t xml:space="preserve">   </w:t>
      </w:r>
      <w:r>
        <w:rPr>
          <w:rFonts w:ascii="仿宋" w:eastAsia="仿宋" w:hAnsi="仿宋" w:hint="eastAsia"/>
          <w:sz w:val="32"/>
          <w:szCs w:val="32"/>
        </w:rPr>
        <w:t>万元</w:t>
      </w:r>
      <w:r>
        <w:rPr>
          <w:rFonts w:ascii="仿宋" w:eastAsia="仿宋" w:hAnsi="仿宋" w:hint="eastAsia"/>
          <w:sz w:val="32"/>
          <w:szCs w:val="32"/>
          <w:u w:val="single"/>
        </w:rPr>
        <w:t>23.98</w:t>
      </w:r>
      <w:r>
        <w:rPr>
          <w:rFonts w:ascii="仿宋" w:eastAsia="仿宋" w:hAnsi="仿宋" w:hint="eastAsia"/>
          <w:sz w:val="32"/>
          <w:szCs w:val="32"/>
        </w:rPr>
        <w:t>万元。</w:t>
      </w:r>
    </w:p>
    <w:p w14:paraId="664E4AAD"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五、一般公共预算支出总体情况</w:t>
      </w:r>
    </w:p>
    <w:p w14:paraId="6493AFE1" w14:textId="77777777" w:rsidR="00B46A9F" w:rsidRDefault="00000000">
      <w:pPr>
        <w:ind w:firstLineChars="200" w:firstLine="640"/>
        <w:rPr>
          <w:rFonts w:ascii="楷体" w:eastAsia="楷体" w:hAnsi="楷体"/>
          <w:sz w:val="32"/>
          <w:szCs w:val="32"/>
        </w:rPr>
      </w:pPr>
      <w:r>
        <w:rPr>
          <w:rFonts w:ascii="楷体" w:eastAsia="楷体" w:hAnsi="楷体" w:hint="eastAsia"/>
          <w:sz w:val="32"/>
          <w:szCs w:val="32"/>
        </w:rPr>
        <w:t>（一）一般公共预算当年拨款规模变化情况。</w:t>
      </w:r>
    </w:p>
    <w:p w14:paraId="10CF2D32"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一般公共预算当年拨款</w:t>
      </w:r>
      <w:r>
        <w:rPr>
          <w:rFonts w:ascii="仿宋" w:eastAsia="仿宋" w:hAnsi="仿宋" w:hint="eastAsia"/>
          <w:sz w:val="32"/>
          <w:szCs w:val="32"/>
          <w:u w:val="single"/>
        </w:rPr>
        <w:t>395.66</w:t>
      </w:r>
      <w:r>
        <w:rPr>
          <w:rFonts w:ascii="仿宋" w:eastAsia="仿宋" w:hAnsi="仿宋" w:hint="eastAsia"/>
          <w:sz w:val="32"/>
          <w:szCs w:val="32"/>
        </w:rPr>
        <w:t xml:space="preserve">万元,比2023 </w:t>
      </w:r>
      <w:proofErr w:type="gramStart"/>
      <w:r>
        <w:rPr>
          <w:rFonts w:ascii="仿宋" w:eastAsia="仿宋" w:hAnsi="仿宋" w:hint="eastAsia"/>
          <w:sz w:val="32"/>
          <w:szCs w:val="32"/>
        </w:rPr>
        <w:t>年执行</w:t>
      </w:r>
      <w:proofErr w:type="gramEnd"/>
      <w:r>
        <w:rPr>
          <w:rFonts w:ascii="仿宋" w:eastAsia="仿宋" w:hAnsi="仿宋" w:hint="eastAsia"/>
          <w:sz w:val="32"/>
          <w:szCs w:val="32"/>
        </w:rPr>
        <w:t>数减少</w:t>
      </w:r>
      <w:r>
        <w:rPr>
          <w:rFonts w:ascii="仿宋" w:eastAsia="仿宋" w:hAnsi="仿宋" w:hint="eastAsia"/>
          <w:sz w:val="32"/>
          <w:szCs w:val="32"/>
          <w:u w:val="single"/>
        </w:rPr>
        <w:t>15.54</w:t>
      </w:r>
      <w:r>
        <w:rPr>
          <w:rFonts w:ascii="仿宋" w:eastAsia="仿宋" w:hAnsi="仿宋" w:hint="eastAsia"/>
          <w:sz w:val="32"/>
          <w:szCs w:val="32"/>
        </w:rPr>
        <w:t>万元，主要原因：</w:t>
      </w:r>
      <w:r>
        <w:rPr>
          <w:rFonts w:ascii="仿宋" w:eastAsia="仿宋" w:hAnsi="仿宋" w:hint="eastAsia"/>
          <w:sz w:val="32"/>
          <w:szCs w:val="32"/>
          <w:u w:val="single"/>
        </w:rPr>
        <w:t>项目数量和项目支出减少</w:t>
      </w:r>
      <w:r>
        <w:rPr>
          <w:rFonts w:ascii="仿宋" w:eastAsia="仿宋" w:hAnsi="仿宋" w:hint="eastAsia"/>
          <w:sz w:val="32"/>
          <w:szCs w:val="32"/>
        </w:rPr>
        <w:t>。</w:t>
      </w:r>
    </w:p>
    <w:p w14:paraId="7705A490" w14:textId="77777777" w:rsidR="00B46A9F" w:rsidRDefault="00000000">
      <w:pPr>
        <w:ind w:firstLineChars="200" w:firstLine="640"/>
        <w:rPr>
          <w:rFonts w:ascii="楷体" w:eastAsia="楷体" w:hAnsi="楷体"/>
          <w:sz w:val="32"/>
          <w:szCs w:val="32"/>
        </w:rPr>
      </w:pPr>
      <w:r>
        <w:rPr>
          <w:rFonts w:ascii="楷体" w:eastAsia="楷体" w:hAnsi="楷体" w:hint="eastAsia"/>
          <w:sz w:val="32"/>
          <w:szCs w:val="32"/>
        </w:rPr>
        <w:t>（二）一般公共预算当年拨款结构情况。</w:t>
      </w:r>
    </w:p>
    <w:p w14:paraId="2E871A81"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一般公共预算当年拨款</w:t>
      </w:r>
      <w:r>
        <w:rPr>
          <w:rFonts w:ascii="仿宋" w:eastAsia="仿宋" w:hAnsi="仿宋" w:hint="eastAsia"/>
          <w:sz w:val="32"/>
          <w:szCs w:val="32"/>
          <w:u w:val="single"/>
        </w:rPr>
        <w:t>395.66</w:t>
      </w:r>
      <w:r>
        <w:rPr>
          <w:rFonts w:ascii="仿宋" w:eastAsia="仿宋" w:hAnsi="仿宋" w:hint="eastAsia"/>
          <w:sz w:val="32"/>
          <w:szCs w:val="32"/>
        </w:rPr>
        <w:t>万元,主要</w:t>
      </w:r>
      <w:r>
        <w:rPr>
          <w:rFonts w:ascii="仿宋" w:eastAsia="仿宋" w:hAnsi="仿宋"/>
          <w:sz w:val="32"/>
          <w:szCs w:val="32"/>
        </w:rPr>
        <w:t>用于以下方面：</w:t>
      </w:r>
      <w:r>
        <w:rPr>
          <w:rFonts w:ascii="仿宋" w:eastAsia="仿宋" w:hAnsi="仿宋" w:hint="eastAsia"/>
          <w:sz w:val="32"/>
          <w:szCs w:val="32"/>
        </w:rPr>
        <w:t>一般公共服务支出</w:t>
      </w:r>
      <w:r>
        <w:rPr>
          <w:rFonts w:ascii="仿宋" w:eastAsia="仿宋" w:hAnsi="仿宋" w:hint="eastAsia"/>
          <w:sz w:val="32"/>
          <w:szCs w:val="32"/>
          <w:u w:val="single"/>
        </w:rPr>
        <w:t>320.03</w:t>
      </w:r>
      <w:r>
        <w:rPr>
          <w:rFonts w:ascii="仿宋" w:eastAsia="仿宋" w:hAnsi="仿宋" w:hint="eastAsia"/>
          <w:sz w:val="32"/>
          <w:szCs w:val="32"/>
        </w:rPr>
        <w:t>万元，占</w:t>
      </w:r>
      <w:r>
        <w:rPr>
          <w:rFonts w:ascii="仿宋" w:eastAsia="仿宋" w:hAnsi="仿宋" w:hint="eastAsia"/>
          <w:sz w:val="32"/>
          <w:szCs w:val="32"/>
          <w:u w:val="single"/>
        </w:rPr>
        <w:t>76.96</w:t>
      </w:r>
      <w:r>
        <w:rPr>
          <w:rFonts w:ascii="仿宋" w:eastAsia="仿宋" w:hAnsi="仿宋" w:hint="eastAsia"/>
          <w:sz w:val="32"/>
          <w:szCs w:val="32"/>
        </w:rPr>
        <w:t>%；社会保障和就业支出</w:t>
      </w:r>
      <w:r>
        <w:rPr>
          <w:rFonts w:ascii="仿宋" w:eastAsia="仿宋" w:hAnsi="仿宋" w:hint="eastAsia"/>
          <w:sz w:val="32"/>
          <w:szCs w:val="32"/>
          <w:u w:val="single"/>
        </w:rPr>
        <w:t>32.26</w:t>
      </w:r>
      <w:r>
        <w:rPr>
          <w:rFonts w:ascii="仿宋" w:eastAsia="仿宋" w:hAnsi="仿宋" w:hint="eastAsia"/>
          <w:sz w:val="32"/>
          <w:szCs w:val="32"/>
        </w:rPr>
        <w:t>万元，占</w:t>
      </w:r>
      <w:r>
        <w:rPr>
          <w:rFonts w:ascii="仿宋" w:eastAsia="仿宋" w:hAnsi="仿宋" w:hint="eastAsia"/>
          <w:sz w:val="32"/>
          <w:szCs w:val="32"/>
          <w:u w:val="single"/>
        </w:rPr>
        <w:t>8.15</w:t>
      </w:r>
      <w:r>
        <w:rPr>
          <w:rFonts w:ascii="仿宋" w:eastAsia="仿宋" w:hAnsi="仿宋" w:hint="eastAsia"/>
          <w:sz w:val="32"/>
          <w:szCs w:val="32"/>
        </w:rPr>
        <w:t>%；卫生健康支出</w:t>
      </w:r>
      <w:r>
        <w:rPr>
          <w:rFonts w:ascii="仿宋" w:eastAsia="仿宋" w:hAnsi="仿宋" w:hint="eastAsia"/>
          <w:sz w:val="32"/>
          <w:szCs w:val="32"/>
          <w:u w:val="single"/>
        </w:rPr>
        <w:t>19.39</w:t>
      </w:r>
      <w:r>
        <w:rPr>
          <w:rFonts w:ascii="仿宋" w:eastAsia="仿宋" w:hAnsi="仿宋" w:hint="eastAsia"/>
          <w:sz w:val="32"/>
          <w:szCs w:val="32"/>
        </w:rPr>
        <w:t>万元，占</w:t>
      </w:r>
      <w:r>
        <w:rPr>
          <w:rFonts w:ascii="仿宋" w:eastAsia="仿宋" w:hAnsi="仿宋" w:hint="eastAsia"/>
          <w:sz w:val="32"/>
          <w:szCs w:val="32"/>
          <w:u w:val="single"/>
        </w:rPr>
        <w:t>4.9</w:t>
      </w:r>
      <w:r>
        <w:rPr>
          <w:rFonts w:ascii="仿宋" w:eastAsia="仿宋" w:hAnsi="仿宋" w:hint="eastAsia"/>
          <w:sz w:val="32"/>
          <w:szCs w:val="32"/>
        </w:rPr>
        <w:t>%；住房保障支出</w:t>
      </w:r>
      <w:r>
        <w:rPr>
          <w:rFonts w:ascii="仿宋" w:eastAsia="仿宋" w:hAnsi="仿宋" w:hint="eastAsia"/>
          <w:sz w:val="32"/>
          <w:szCs w:val="32"/>
          <w:u w:val="single"/>
        </w:rPr>
        <w:t>23.98</w:t>
      </w:r>
      <w:r>
        <w:rPr>
          <w:rFonts w:ascii="仿宋" w:eastAsia="仿宋" w:hAnsi="仿宋" w:hint="eastAsia"/>
          <w:sz w:val="32"/>
          <w:szCs w:val="32"/>
        </w:rPr>
        <w:t>万元，占</w:t>
      </w:r>
      <w:r>
        <w:rPr>
          <w:rFonts w:ascii="仿宋" w:eastAsia="仿宋" w:hAnsi="仿宋" w:hint="eastAsia"/>
          <w:sz w:val="32"/>
          <w:szCs w:val="32"/>
          <w:u w:val="single"/>
        </w:rPr>
        <w:t>6.06</w:t>
      </w:r>
      <w:r>
        <w:rPr>
          <w:rFonts w:ascii="仿宋" w:eastAsia="仿宋" w:hAnsi="仿宋" w:hint="eastAsia"/>
          <w:sz w:val="32"/>
          <w:szCs w:val="32"/>
        </w:rPr>
        <w:t>%.</w:t>
      </w:r>
    </w:p>
    <w:p w14:paraId="101099D0" w14:textId="77777777" w:rsidR="00B46A9F" w:rsidRDefault="00000000">
      <w:pPr>
        <w:ind w:firstLineChars="200" w:firstLine="640"/>
        <w:rPr>
          <w:rFonts w:ascii="楷体" w:eastAsia="楷体" w:hAnsi="楷体"/>
          <w:sz w:val="32"/>
          <w:szCs w:val="32"/>
        </w:rPr>
      </w:pPr>
      <w:r>
        <w:rPr>
          <w:rFonts w:ascii="楷体" w:eastAsia="楷体" w:hAnsi="楷体" w:hint="eastAsia"/>
          <w:sz w:val="32"/>
          <w:szCs w:val="32"/>
        </w:rPr>
        <w:t>（三）一般公共预算当年拨款具体使用情况。</w:t>
      </w:r>
    </w:p>
    <w:p w14:paraId="67E976F5"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对</w:t>
      </w:r>
      <w:r>
        <w:rPr>
          <w:rFonts w:ascii="仿宋" w:eastAsia="仿宋" w:hAnsi="仿宋"/>
          <w:sz w:val="32"/>
          <w:szCs w:val="32"/>
        </w:rPr>
        <w:t>本部门</w:t>
      </w:r>
      <w:r>
        <w:rPr>
          <w:rFonts w:ascii="仿宋" w:eastAsia="仿宋" w:hAnsi="仿宋" w:hint="eastAsia"/>
          <w:sz w:val="32"/>
          <w:szCs w:val="32"/>
        </w:rPr>
        <w:t>（单位）一般</w:t>
      </w:r>
      <w:r>
        <w:rPr>
          <w:rFonts w:ascii="仿宋" w:eastAsia="仿宋" w:hAnsi="仿宋"/>
          <w:sz w:val="32"/>
          <w:szCs w:val="32"/>
        </w:rPr>
        <w:t>公共预算支出</w:t>
      </w:r>
      <w:r>
        <w:rPr>
          <w:rFonts w:ascii="仿宋" w:eastAsia="仿宋" w:hAnsi="仿宋" w:hint="eastAsia"/>
          <w:sz w:val="32"/>
          <w:szCs w:val="32"/>
        </w:rPr>
        <w:t>功能分类项级</w:t>
      </w:r>
      <w:r>
        <w:rPr>
          <w:rFonts w:ascii="仿宋" w:eastAsia="仿宋" w:hAnsi="仿宋"/>
          <w:sz w:val="32"/>
          <w:szCs w:val="32"/>
        </w:rPr>
        <w:t>科目</w:t>
      </w:r>
      <w:r>
        <w:rPr>
          <w:rFonts w:ascii="仿宋" w:eastAsia="仿宋" w:hAnsi="仿宋" w:hint="eastAsia"/>
          <w:sz w:val="32"/>
          <w:szCs w:val="32"/>
        </w:rPr>
        <w:t>增减变化进行</w:t>
      </w:r>
      <w:r>
        <w:rPr>
          <w:rFonts w:ascii="仿宋" w:eastAsia="仿宋" w:hAnsi="仿宋"/>
          <w:sz w:val="32"/>
          <w:szCs w:val="32"/>
        </w:rPr>
        <w:t>说明。</w:t>
      </w:r>
    </w:p>
    <w:p w14:paraId="02859044"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1.一般公共服务支出（类）党委办公厅（室）及相关机构事务（款）一般行政管理事务（项）预算数为</w:t>
      </w:r>
      <w:r>
        <w:rPr>
          <w:rFonts w:ascii="仿宋" w:eastAsia="仿宋" w:hAnsi="仿宋" w:hint="eastAsia"/>
          <w:sz w:val="32"/>
          <w:szCs w:val="32"/>
          <w:u w:val="single"/>
        </w:rPr>
        <w:t>320.03</w:t>
      </w:r>
      <w:r>
        <w:rPr>
          <w:rFonts w:ascii="仿宋" w:eastAsia="仿宋" w:hAnsi="仿宋" w:hint="eastAsia"/>
          <w:sz w:val="32"/>
          <w:szCs w:val="32"/>
        </w:rPr>
        <w:t>万元，比2023年执行数增加</w:t>
      </w:r>
      <w:r>
        <w:rPr>
          <w:rFonts w:ascii="仿宋" w:eastAsia="仿宋" w:hAnsi="仿宋" w:hint="eastAsia"/>
          <w:sz w:val="32"/>
          <w:szCs w:val="32"/>
          <w:u w:val="single"/>
        </w:rPr>
        <w:t>39.87</w:t>
      </w:r>
      <w:r>
        <w:rPr>
          <w:rFonts w:ascii="仿宋" w:eastAsia="仿宋" w:hAnsi="仿宋" w:hint="eastAsia"/>
          <w:sz w:val="32"/>
          <w:szCs w:val="32"/>
        </w:rPr>
        <w:t>万元，上升</w:t>
      </w:r>
      <w:r>
        <w:rPr>
          <w:rFonts w:ascii="仿宋" w:eastAsia="仿宋" w:hAnsi="仿宋" w:hint="eastAsia"/>
          <w:sz w:val="32"/>
          <w:szCs w:val="32"/>
          <w:u w:val="single"/>
        </w:rPr>
        <w:t>14.23</w:t>
      </w:r>
      <w:r>
        <w:rPr>
          <w:rFonts w:ascii="仿宋" w:eastAsia="仿宋" w:hAnsi="仿宋" w:hint="eastAsia"/>
          <w:sz w:val="32"/>
          <w:szCs w:val="32"/>
        </w:rPr>
        <w:t>%。主要是人员数量增加引起相关支出增加。</w:t>
      </w:r>
    </w:p>
    <w:p w14:paraId="58FC2C76" w14:textId="1EE7AB91" w:rsidR="00B46A9F" w:rsidRDefault="00000000">
      <w:pPr>
        <w:ind w:firstLineChars="200" w:firstLine="640"/>
        <w:rPr>
          <w:rFonts w:ascii="仿宋" w:eastAsia="仿宋" w:hAnsi="仿宋"/>
          <w:sz w:val="32"/>
          <w:szCs w:val="32"/>
        </w:rPr>
      </w:pPr>
      <w:r>
        <w:rPr>
          <w:rFonts w:ascii="仿宋" w:eastAsia="仿宋" w:hAnsi="仿宋" w:hint="eastAsia"/>
          <w:sz w:val="32"/>
          <w:szCs w:val="32"/>
        </w:rPr>
        <w:t>2.社会保障和就业支出（类）财政对基本养老保险基金的补助（款）财政对其他基本养老保险基金的补助（项）预</w:t>
      </w:r>
      <w:r>
        <w:rPr>
          <w:rFonts w:ascii="仿宋" w:eastAsia="仿宋" w:hAnsi="仿宋" w:hint="eastAsia"/>
          <w:sz w:val="32"/>
          <w:szCs w:val="32"/>
        </w:rPr>
        <w:lastRenderedPageBreak/>
        <w:t>算数为</w:t>
      </w:r>
      <w:r>
        <w:rPr>
          <w:rFonts w:ascii="仿宋" w:eastAsia="仿宋" w:hAnsi="仿宋" w:hint="eastAsia"/>
          <w:sz w:val="32"/>
          <w:szCs w:val="32"/>
          <w:u w:val="single"/>
        </w:rPr>
        <w:t>31.97</w:t>
      </w:r>
      <w:r>
        <w:rPr>
          <w:rFonts w:ascii="仿宋" w:eastAsia="仿宋" w:hAnsi="仿宋" w:hint="eastAsia"/>
          <w:sz w:val="32"/>
          <w:szCs w:val="32"/>
        </w:rPr>
        <w:t>万元，比2023年执行数增加</w:t>
      </w:r>
      <w:r>
        <w:rPr>
          <w:rFonts w:ascii="仿宋" w:eastAsia="仿宋" w:hAnsi="仿宋" w:hint="eastAsia"/>
          <w:sz w:val="32"/>
          <w:szCs w:val="32"/>
          <w:u w:val="single"/>
        </w:rPr>
        <w:t>6.42</w:t>
      </w:r>
      <w:r>
        <w:rPr>
          <w:rFonts w:ascii="仿宋" w:eastAsia="仿宋" w:hAnsi="仿宋" w:hint="eastAsia"/>
          <w:sz w:val="32"/>
          <w:szCs w:val="32"/>
        </w:rPr>
        <w:t>万元，上升</w:t>
      </w:r>
      <w:r>
        <w:rPr>
          <w:rFonts w:ascii="仿宋" w:eastAsia="仿宋" w:hAnsi="仿宋" w:hint="eastAsia"/>
          <w:sz w:val="32"/>
          <w:szCs w:val="32"/>
          <w:u w:val="single"/>
        </w:rPr>
        <w:t>25.13</w:t>
      </w:r>
      <w:r>
        <w:rPr>
          <w:rFonts w:ascii="仿宋" w:eastAsia="仿宋" w:hAnsi="仿宋" w:hint="eastAsia"/>
          <w:sz w:val="32"/>
          <w:szCs w:val="32"/>
        </w:rPr>
        <w:t>%。主要是人员数量增加引起相关支出增加。</w:t>
      </w:r>
    </w:p>
    <w:p w14:paraId="5D4287B4" w14:textId="6E3268B4" w:rsidR="00B46A9F" w:rsidRDefault="00000000">
      <w:pPr>
        <w:ind w:firstLineChars="200" w:firstLine="640"/>
        <w:rPr>
          <w:rFonts w:ascii="仿宋" w:eastAsia="仿宋" w:hAnsi="仿宋"/>
          <w:sz w:val="32"/>
          <w:szCs w:val="32"/>
        </w:rPr>
      </w:pPr>
      <w:r>
        <w:rPr>
          <w:rFonts w:ascii="仿宋" w:eastAsia="仿宋" w:hAnsi="仿宋" w:hint="eastAsia"/>
          <w:sz w:val="32"/>
          <w:szCs w:val="32"/>
        </w:rPr>
        <w:t>3.社会保障和就业支出（类）财政对其他养老保险基金的补助（款）财政对失业保险基金的补助（项）预算数为</w:t>
      </w:r>
      <w:r>
        <w:rPr>
          <w:rFonts w:ascii="仿宋" w:eastAsia="仿宋" w:hAnsi="仿宋" w:hint="eastAsia"/>
          <w:sz w:val="32"/>
          <w:szCs w:val="32"/>
          <w:u w:val="single"/>
        </w:rPr>
        <w:t>0.09</w:t>
      </w:r>
      <w:r>
        <w:rPr>
          <w:rFonts w:ascii="仿宋" w:eastAsia="仿宋" w:hAnsi="仿宋" w:hint="eastAsia"/>
          <w:sz w:val="32"/>
          <w:szCs w:val="32"/>
        </w:rPr>
        <w:t>万元，比2023年执行数增加</w:t>
      </w:r>
      <w:r>
        <w:rPr>
          <w:rFonts w:ascii="仿宋" w:eastAsia="仿宋" w:hAnsi="仿宋" w:hint="eastAsia"/>
          <w:sz w:val="32"/>
          <w:szCs w:val="32"/>
          <w:u w:val="single"/>
        </w:rPr>
        <w:t>0.06</w:t>
      </w:r>
      <w:r>
        <w:rPr>
          <w:rFonts w:ascii="仿宋" w:eastAsia="仿宋" w:hAnsi="仿宋" w:hint="eastAsia"/>
          <w:sz w:val="32"/>
          <w:szCs w:val="32"/>
        </w:rPr>
        <w:t>万元，上升</w:t>
      </w:r>
      <w:r>
        <w:rPr>
          <w:rFonts w:ascii="仿宋" w:eastAsia="仿宋" w:hAnsi="仿宋" w:hint="eastAsia"/>
          <w:sz w:val="32"/>
          <w:szCs w:val="32"/>
          <w:u w:val="single"/>
        </w:rPr>
        <w:t>200</w:t>
      </w:r>
      <w:r>
        <w:rPr>
          <w:rFonts w:ascii="仿宋" w:eastAsia="仿宋" w:hAnsi="仿宋" w:hint="eastAsia"/>
          <w:sz w:val="32"/>
          <w:szCs w:val="32"/>
        </w:rPr>
        <w:t>%。主要是人员数量增加引起相关支出增加。</w:t>
      </w:r>
    </w:p>
    <w:p w14:paraId="5C5CF741" w14:textId="211643C4" w:rsidR="00B46A9F" w:rsidRDefault="00000000">
      <w:pPr>
        <w:ind w:firstLineChars="200" w:firstLine="640"/>
        <w:rPr>
          <w:rFonts w:ascii="仿宋" w:eastAsia="仿宋" w:hAnsi="仿宋"/>
          <w:sz w:val="32"/>
          <w:szCs w:val="32"/>
        </w:rPr>
      </w:pPr>
      <w:r>
        <w:rPr>
          <w:rFonts w:ascii="仿宋" w:eastAsia="仿宋" w:hAnsi="仿宋" w:hint="eastAsia"/>
          <w:sz w:val="32"/>
          <w:szCs w:val="32"/>
        </w:rPr>
        <w:t>4.社会保障和就业支出（类）财政对其他养老保险基金的补助（款）财政对工伤保险基金的补助（项）预算数为</w:t>
      </w:r>
      <w:r>
        <w:rPr>
          <w:rFonts w:ascii="仿宋" w:eastAsia="仿宋" w:hAnsi="仿宋" w:hint="eastAsia"/>
          <w:sz w:val="32"/>
          <w:szCs w:val="32"/>
          <w:u w:val="single"/>
        </w:rPr>
        <w:t>0.2</w:t>
      </w:r>
      <w:r>
        <w:rPr>
          <w:rFonts w:ascii="仿宋" w:eastAsia="仿宋" w:hAnsi="仿宋" w:hint="eastAsia"/>
          <w:sz w:val="32"/>
          <w:szCs w:val="32"/>
        </w:rPr>
        <w:t>万元，比2023年执行数增加</w:t>
      </w:r>
      <w:r>
        <w:rPr>
          <w:rFonts w:ascii="仿宋" w:eastAsia="仿宋" w:hAnsi="仿宋" w:hint="eastAsia"/>
          <w:sz w:val="32"/>
          <w:szCs w:val="32"/>
          <w:u w:val="single"/>
        </w:rPr>
        <w:t>0.03</w:t>
      </w:r>
      <w:r>
        <w:rPr>
          <w:rFonts w:ascii="仿宋" w:eastAsia="仿宋" w:hAnsi="仿宋" w:hint="eastAsia"/>
          <w:sz w:val="32"/>
          <w:szCs w:val="32"/>
        </w:rPr>
        <w:t>万元，上升</w:t>
      </w:r>
      <w:r>
        <w:rPr>
          <w:rFonts w:ascii="仿宋" w:eastAsia="仿宋" w:hAnsi="仿宋" w:hint="eastAsia"/>
          <w:sz w:val="32"/>
          <w:szCs w:val="32"/>
          <w:u w:val="single"/>
        </w:rPr>
        <w:t>17.65</w:t>
      </w:r>
      <w:r>
        <w:rPr>
          <w:rFonts w:ascii="仿宋" w:eastAsia="仿宋" w:hAnsi="仿宋" w:hint="eastAsia"/>
          <w:sz w:val="32"/>
          <w:szCs w:val="32"/>
        </w:rPr>
        <w:t>%。主要是人员数量增加引起相关支出增加。</w:t>
      </w:r>
    </w:p>
    <w:p w14:paraId="758663E8" w14:textId="38AD9BFD" w:rsidR="00B46A9F" w:rsidRDefault="00000000">
      <w:pPr>
        <w:ind w:firstLineChars="200" w:firstLine="640"/>
        <w:rPr>
          <w:rFonts w:ascii="仿宋" w:eastAsia="仿宋" w:hAnsi="仿宋"/>
          <w:sz w:val="32"/>
          <w:szCs w:val="32"/>
        </w:rPr>
      </w:pPr>
      <w:r>
        <w:rPr>
          <w:rFonts w:ascii="仿宋" w:eastAsia="仿宋" w:hAnsi="仿宋" w:hint="eastAsia"/>
          <w:sz w:val="32"/>
          <w:szCs w:val="32"/>
        </w:rPr>
        <w:t>5.卫生健康支出（类）行政事业单位医疗（款）公务员医疗补助（项）预算数为</w:t>
      </w:r>
      <w:r>
        <w:rPr>
          <w:rFonts w:ascii="仿宋" w:eastAsia="仿宋" w:hAnsi="仿宋" w:hint="eastAsia"/>
          <w:sz w:val="32"/>
          <w:szCs w:val="32"/>
          <w:u w:val="single"/>
        </w:rPr>
        <w:t>4</w:t>
      </w:r>
      <w:r>
        <w:rPr>
          <w:rFonts w:ascii="仿宋" w:eastAsia="仿宋" w:hAnsi="仿宋" w:hint="eastAsia"/>
          <w:sz w:val="32"/>
          <w:szCs w:val="32"/>
        </w:rPr>
        <w:t>万元，比2023年执行数增加</w:t>
      </w:r>
      <w:r>
        <w:rPr>
          <w:rFonts w:ascii="仿宋" w:eastAsia="仿宋" w:hAnsi="仿宋" w:hint="eastAsia"/>
          <w:sz w:val="32"/>
          <w:szCs w:val="32"/>
          <w:u w:val="single"/>
        </w:rPr>
        <w:t>0.44</w:t>
      </w:r>
      <w:r>
        <w:rPr>
          <w:rFonts w:ascii="仿宋" w:eastAsia="仿宋" w:hAnsi="仿宋" w:hint="eastAsia"/>
          <w:sz w:val="32"/>
          <w:szCs w:val="32"/>
        </w:rPr>
        <w:t>万元，上升</w:t>
      </w:r>
      <w:r>
        <w:rPr>
          <w:rFonts w:ascii="仿宋" w:eastAsia="仿宋" w:hAnsi="仿宋" w:hint="eastAsia"/>
          <w:sz w:val="32"/>
          <w:szCs w:val="32"/>
          <w:u w:val="single"/>
        </w:rPr>
        <w:t>12.36</w:t>
      </w:r>
      <w:r>
        <w:rPr>
          <w:rFonts w:ascii="仿宋" w:eastAsia="仿宋" w:hAnsi="仿宋" w:hint="eastAsia"/>
          <w:sz w:val="32"/>
          <w:szCs w:val="32"/>
        </w:rPr>
        <w:t>%。主要是人员数量增加引起相关支出增加。</w:t>
      </w:r>
    </w:p>
    <w:p w14:paraId="3FB3BFAE" w14:textId="7746093B" w:rsidR="00B46A9F" w:rsidRDefault="00000000">
      <w:pPr>
        <w:ind w:firstLineChars="200" w:firstLine="640"/>
        <w:rPr>
          <w:rFonts w:ascii="仿宋" w:eastAsia="仿宋" w:hAnsi="仿宋"/>
          <w:sz w:val="32"/>
          <w:szCs w:val="32"/>
        </w:rPr>
      </w:pPr>
      <w:r>
        <w:rPr>
          <w:rFonts w:ascii="仿宋" w:eastAsia="仿宋" w:hAnsi="仿宋" w:hint="eastAsia"/>
          <w:sz w:val="32"/>
          <w:szCs w:val="32"/>
        </w:rPr>
        <w:t>6.卫生健康支出（类）财政对基本医疗保险基金的补助（款）财政对职工基本医疗保险基金的补助（项）预算数为</w:t>
      </w:r>
      <w:r>
        <w:rPr>
          <w:rFonts w:ascii="仿宋" w:eastAsia="仿宋" w:hAnsi="仿宋" w:hint="eastAsia"/>
          <w:sz w:val="32"/>
          <w:szCs w:val="32"/>
          <w:u w:val="single"/>
        </w:rPr>
        <w:t>15.39</w:t>
      </w:r>
      <w:r>
        <w:rPr>
          <w:rFonts w:ascii="仿宋" w:eastAsia="仿宋" w:hAnsi="仿宋" w:hint="eastAsia"/>
          <w:sz w:val="32"/>
          <w:szCs w:val="32"/>
        </w:rPr>
        <w:t>万元，比2023年执行数增加</w:t>
      </w:r>
      <w:r>
        <w:rPr>
          <w:rFonts w:ascii="仿宋" w:eastAsia="仿宋" w:hAnsi="仿宋" w:hint="eastAsia"/>
          <w:sz w:val="32"/>
          <w:szCs w:val="32"/>
          <w:u w:val="single"/>
        </w:rPr>
        <w:t>3.09</w:t>
      </w:r>
      <w:r>
        <w:rPr>
          <w:rFonts w:ascii="仿宋" w:eastAsia="仿宋" w:hAnsi="仿宋" w:hint="eastAsia"/>
          <w:sz w:val="32"/>
          <w:szCs w:val="32"/>
        </w:rPr>
        <w:t>万元，上升</w:t>
      </w:r>
      <w:r>
        <w:rPr>
          <w:rFonts w:ascii="仿宋" w:eastAsia="仿宋" w:hAnsi="仿宋" w:hint="eastAsia"/>
          <w:sz w:val="32"/>
          <w:szCs w:val="32"/>
          <w:u w:val="single"/>
        </w:rPr>
        <w:t>25.12</w:t>
      </w:r>
      <w:r>
        <w:rPr>
          <w:rFonts w:ascii="仿宋" w:eastAsia="仿宋" w:hAnsi="仿宋" w:hint="eastAsia"/>
          <w:sz w:val="32"/>
          <w:szCs w:val="32"/>
        </w:rPr>
        <w:t>%。主要是人员数量增加引起相关支出增加。</w:t>
      </w:r>
    </w:p>
    <w:p w14:paraId="6DCD4E8D"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7.住房保障支出（类）住房改革支出（款）住房公积金（项）预算数为</w:t>
      </w:r>
      <w:r>
        <w:rPr>
          <w:rFonts w:ascii="仿宋" w:eastAsia="仿宋" w:hAnsi="仿宋" w:hint="eastAsia"/>
          <w:sz w:val="32"/>
          <w:szCs w:val="32"/>
          <w:u w:val="single"/>
        </w:rPr>
        <w:t>23.98</w:t>
      </w:r>
      <w:r>
        <w:rPr>
          <w:rFonts w:ascii="仿宋" w:eastAsia="仿宋" w:hAnsi="仿宋" w:hint="eastAsia"/>
          <w:sz w:val="32"/>
          <w:szCs w:val="32"/>
        </w:rPr>
        <w:t xml:space="preserve">万元，比2023 </w:t>
      </w:r>
      <w:proofErr w:type="gramStart"/>
      <w:r>
        <w:rPr>
          <w:rFonts w:ascii="仿宋" w:eastAsia="仿宋" w:hAnsi="仿宋" w:hint="eastAsia"/>
          <w:sz w:val="32"/>
          <w:szCs w:val="32"/>
        </w:rPr>
        <w:t>年执行</w:t>
      </w:r>
      <w:proofErr w:type="gramEnd"/>
      <w:r>
        <w:rPr>
          <w:rFonts w:ascii="仿宋" w:eastAsia="仿宋" w:hAnsi="仿宋" w:hint="eastAsia"/>
          <w:sz w:val="32"/>
          <w:szCs w:val="32"/>
        </w:rPr>
        <w:t>数增加</w:t>
      </w:r>
      <w:r>
        <w:rPr>
          <w:rFonts w:ascii="仿宋" w:eastAsia="仿宋" w:hAnsi="仿宋" w:hint="eastAsia"/>
          <w:sz w:val="32"/>
          <w:szCs w:val="32"/>
          <w:u w:val="single"/>
        </w:rPr>
        <w:t>2.62</w:t>
      </w:r>
      <w:r>
        <w:rPr>
          <w:rFonts w:ascii="仿宋" w:eastAsia="仿宋" w:hAnsi="仿宋" w:hint="eastAsia"/>
          <w:sz w:val="32"/>
          <w:szCs w:val="32"/>
        </w:rPr>
        <w:t>万元，上升</w:t>
      </w:r>
      <w:r>
        <w:rPr>
          <w:rFonts w:ascii="仿宋" w:eastAsia="仿宋" w:hAnsi="仿宋" w:hint="eastAsia"/>
          <w:sz w:val="32"/>
          <w:szCs w:val="32"/>
          <w:u w:val="single"/>
        </w:rPr>
        <w:t>12.27</w:t>
      </w:r>
      <w:r>
        <w:rPr>
          <w:rFonts w:ascii="仿宋" w:eastAsia="仿宋" w:hAnsi="仿宋" w:hint="eastAsia"/>
          <w:sz w:val="32"/>
          <w:szCs w:val="32"/>
        </w:rPr>
        <w:t>%。主要是人员数量增加引起相关支出增加。</w:t>
      </w:r>
    </w:p>
    <w:p w14:paraId="784B56FA"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六、一般公共预算基本支出总体情况</w:t>
      </w:r>
    </w:p>
    <w:p w14:paraId="7D54BA6A"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2024年一般公共预算基本支出</w:t>
      </w:r>
      <w:r>
        <w:rPr>
          <w:rFonts w:ascii="仿宋" w:eastAsia="仿宋" w:hAnsi="仿宋" w:hint="eastAsia"/>
          <w:sz w:val="32"/>
          <w:szCs w:val="32"/>
          <w:u w:val="single"/>
        </w:rPr>
        <w:t>295.66</w:t>
      </w:r>
      <w:r>
        <w:rPr>
          <w:rFonts w:ascii="仿宋" w:eastAsia="仿宋" w:hAnsi="仿宋" w:hint="eastAsia"/>
          <w:sz w:val="32"/>
          <w:szCs w:val="32"/>
        </w:rPr>
        <w:t>万元，其中：</w:t>
      </w:r>
    </w:p>
    <w:p w14:paraId="36806F9E"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lastRenderedPageBreak/>
        <w:t>人员经费</w:t>
      </w:r>
      <w:r>
        <w:rPr>
          <w:rFonts w:ascii="仿宋" w:eastAsia="仿宋" w:hAnsi="仿宋" w:hint="eastAsia"/>
          <w:sz w:val="32"/>
          <w:szCs w:val="32"/>
          <w:u w:val="single"/>
        </w:rPr>
        <w:t>273.32</w:t>
      </w:r>
      <w:r>
        <w:rPr>
          <w:rFonts w:ascii="仿宋" w:eastAsia="仿宋" w:hAnsi="仿宋" w:hint="eastAsia"/>
          <w:sz w:val="32"/>
          <w:szCs w:val="32"/>
        </w:rPr>
        <w:t>万元，主要包括：</w:t>
      </w:r>
      <w:r>
        <w:rPr>
          <w:rFonts w:ascii="仿宋" w:eastAsia="仿宋" w:hAnsi="仿宋"/>
          <w:sz w:val="32"/>
          <w:szCs w:val="32"/>
        </w:rPr>
        <w:t>工资性支出</w:t>
      </w:r>
      <w:r>
        <w:rPr>
          <w:rFonts w:ascii="仿宋" w:eastAsia="仿宋" w:hAnsi="仿宋" w:hint="eastAsia"/>
          <w:sz w:val="32"/>
          <w:szCs w:val="32"/>
        </w:rPr>
        <w:t>197.69万元（基本工资</w:t>
      </w:r>
      <w:r w:rsidRPr="00E36D52">
        <w:rPr>
          <w:rFonts w:ascii="仿宋" w:eastAsia="仿宋" w:hAnsi="仿宋" w:hint="eastAsia"/>
          <w:sz w:val="32"/>
          <w:szCs w:val="32"/>
          <w:u w:val="single"/>
        </w:rPr>
        <w:t>43.72</w:t>
      </w:r>
      <w:r>
        <w:rPr>
          <w:rFonts w:ascii="仿宋" w:eastAsia="仿宋" w:hAnsi="仿宋" w:hint="eastAsia"/>
          <w:sz w:val="32"/>
          <w:szCs w:val="32"/>
        </w:rPr>
        <w:t>万元、津贴补贴</w:t>
      </w:r>
      <w:r w:rsidRPr="00E36D52">
        <w:rPr>
          <w:rFonts w:ascii="仿宋" w:eastAsia="仿宋" w:hAnsi="仿宋" w:hint="eastAsia"/>
          <w:sz w:val="32"/>
          <w:szCs w:val="32"/>
          <w:u w:val="single"/>
        </w:rPr>
        <w:t>138.76</w:t>
      </w:r>
      <w:r>
        <w:rPr>
          <w:rFonts w:ascii="仿宋" w:eastAsia="仿宋" w:hAnsi="仿宋" w:hint="eastAsia"/>
          <w:sz w:val="32"/>
          <w:szCs w:val="32"/>
        </w:rPr>
        <w:t>万元、奖金</w:t>
      </w:r>
      <w:r w:rsidRPr="00E36D52">
        <w:rPr>
          <w:rFonts w:ascii="仿宋" w:eastAsia="仿宋" w:hAnsi="仿宋" w:hint="eastAsia"/>
          <w:sz w:val="32"/>
          <w:szCs w:val="32"/>
          <w:u w:val="single"/>
        </w:rPr>
        <w:t>15.21</w:t>
      </w:r>
      <w:r>
        <w:rPr>
          <w:rFonts w:ascii="仿宋" w:eastAsia="仿宋" w:hAnsi="仿宋" w:hint="eastAsia"/>
          <w:sz w:val="32"/>
          <w:szCs w:val="32"/>
        </w:rPr>
        <w:t>万元</w:t>
      </w:r>
      <w:r>
        <w:rPr>
          <w:rFonts w:ascii="仿宋" w:eastAsia="仿宋" w:hAnsi="仿宋"/>
          <w:sz w:val="32"/>
          <w:szCs w:val="32"/>
        </w:rPr>
        <w:t>）</w:t>
      </w:r>
      <w:r>
        <w:rPr>
          <w:rFonts w:ascii="仿宋" w:eastAsia="仿宋" w:hAnsi="仿宋" w:hint="eastAsia"/>
          <w:sz w:val="32"/>
          <w:szCs w:val="32"/>
        </w:rPr>
        <w:t>、</w:t>
      </w:r>
      <w:r>
        <w:rPr>
          <w:rFonts w:ascii="仿宋" w:eastAsia="仿宋" w:hAnsi="仿宋"/>
          <w:sz w:val="32"/>
          <w:szCs w:val="32"/>
        </w:rPr>
        <w:t>机关事业单位养老保险缴费</w:t>
      </w:r>
      <w:r w:rsidRPr="00E36D52">
        <w:rPr>
          <w:rFonts w:ascii="仿宋" w:eastAsia="仿宋" w:hAnsi="仿宋" w:hint="eastAsia"/>
          <w:sz w:val="32"/>
          <w:szCs w:val="32"/>
          <w:u w:val="single"/>
        </w:rPr>
        <w:t>31.97</w:t>
      </w:r>
      <w:r>
        <w:rPr>
          <w:rFonts w:ascii="仿宋" w:eastAsia="仿宋" w:hAnsi="仿宋" w:hint="eastAsia"/>
          <w:sz w:val="32"/>
          <w:szCs w:val="32"/>
        </w:rPr>
        <w:t>万元、</w:t>
      </w:r>
      <w:r>
        <w:rPr>
          <w:rFonts w:ascii="仿宋" w:eastAsia="仿宋" w:hAnsi="仿宋"/>
          <w:sz w:val="32"/>
          <w:szCs w:val="32"/>
        </w:rPr>
        <w:t>城镇职工基本医疗保险缴费</w:t>
      </w:r>
      <w:r w:rsidRPr="00E36D52">
        <w:rPr>
          <w:rFonts w:ascii="仿宋" w:eastAsia="仿宋" w:hAnsi="仿宋" w:hint="eastAsia"/>
          <w:sz w:val="32"/>
          <w:szCs w:val="32"/>
          <w:u w:val="single"/>
        </w:rPr>
        <w:t>15.39</w:t>
      </w:r>
      <w:r>
        <w:rPr>
          <w:rFonts w:ascii="仿宋" w:eastAsia="仿宋" w:hAnsi="仿宋" w:hint="eastAsia"/>
          <w:sz w:val="32"/>
          <w:szCs w:val="32"/>
        </w:rPr>
        <w:t>万元、</w:t>
      </w:r>
      <w:r>
        <w:rPr>
          <w:rFonts w:ascii="仿宋" w:eastAsia="仿宋" w:hAnsi="仿宋"/>
          <w:sz w:val="32"/>
          <w:szCs w:val="32"/>
        </w:rPr>
        <w:t>公务员医疗补助</w:t>
      </w:r>
      <w:r w:rsidRPr="00E36D52">
        <w:rPr>
          <w:rFonts w:ascii="仿宋" w:eastAsia="仿宋" w:hAnsi="仿宋" w:hint="eastAsia"/>
          <w:sz w:val="32"/>
          <w:szCs w:val="32"/>
          <w:u w:val="single"/>
        </w:rPr>
        <w:t>4</w:t>
      </w:r>
      <w:r>
        <w:rPr>
          <w:rFonts w:ascii="仿宋" w:eastAsia="仿宋" w:hAnsi="仿宋" w:hint="eastAsia"/>
          <w:sz w:val="32"/>
          <w:szCs w:val="32"/>
        </w:rPr>
        <w:t>万元、</w:t>
      </w:r>
      <w:r>
        <w:rPr>
          <w:rFonts w:ascii="仿宋" w:eastAsia="仿宋" w:hAnsi="仿宋"/>
          <w:sz w:val="32"/>
          <w:szCs w:val="32"/>
        </w:rPr>
        <w:t>其他社会保险缴费</w:t>
      </w:r>
      <w:r w:rsidRPr="00E36D52">
        <w:rPr>
          <w:rFonts w:ascii="仿宋" w:eastAsia="仿宋" w:hAnsi="仿宋" w:hint="eastAsia"/>
          <w:sz w:val="32"/>
          <w:szCs w:val="32"/>
          <w:u w:val="single"/>
        </w:rPr>
        <w:t>0.29</w:t>
      </w:r>
      <w:r>
        <w:rPr>
          <w:rFonts w:ascii="仿宋" w:eastAsia="仿宋" w:hAnsi="仿宋" w:hint="eastAsia"/>
          <w:sz w:val="32"/>
          <w:szCs w:val="32"/>
        </w:rPr>
        <w:t>万元（</w:t>
      </w:r>
      <w:r>
        <w:rPr>
          <w:rFonts w:ascii="仿宋" w:eastAsia="仿宋" w:hAnsi="仿宋"/>
          <w:sz w:val="32"/>
          <w:szCs w:val="32"/>
        </w:rPr>
        <w:t>失业保险</w:t>
      </w:r>
      <w:r w:rsidRPr="00E36D52">
        <w:rPr>
          <w:rFonts w:ascii="仿宋" w:eastAsia="仿宋" w:hAnsi="仿宋" w:hint="eastAsia"/>
          <w:sz w:val="32"/>
          <w:szCs w:val="32"/>
          <w:u w:val="single"/>
        </w:rPr>
        <w:t>0.09</w:t>
      </w:r>
      <w:r>
        <w:rPr>
          <w:rFonts w:ascii="仿宋" w:eastAsia="仿宋" w:hAnsi="仿宋" w:hint="eastAsia"/>
          <w:sz w:val="32"/>
          <w:szCs w:val="32"/>
        </w:rPr>
        <w:t>万元、</w:t>
      </w:r>
      <w:r>
        <w:rPr>
          <w:rFonts w:ascii="仿宋" w:eastAsia="仿宋" w:hAnsi="仿宋"/>
          <w:sz w:val="32"/>
          <w:szCs w:val="32"/>
        </w:rPr>
        <w:t>工伤保险</w:t>
      </w:r>
      <w:r w:rsidRPr="00E36D52">
        <w:rPr>
          <w:rFonts w:ascii="仿宋" w:eastAsia="仿宋" w:hAnsi="仿宋" w:hint="eastAsia"/>
          <w:sz w:val="32"/>
          <w:szCs w:val="32"/>
          <w:u w:val="single"/>
        </w:rPr>
        <w:t>0.2</w:t>
      </w:r>
      <w:r>
        <w:rPr>
          <w:rFonts w:ascii="仿宋" w:eastAsia="仿宋" w:hAnsi="仿宋" w:hint="eastAsia"/>
          <w:sz w:val="32"/>
          <w:szCs w:val="32"/>
        </w:rPr>
        <w:t>万元</w:t>
      </w:r>
      <w:r>
        <w:rPr>
          <w:rFonts w:ascii="仿宋" w:eastAsia="仿宋" w:hAnsi="仿宋"/>
          <w:sz w:val="32"/>
          <w:szCs w:val="32"/>
        </w:rPr>
        <w:t>）</w:t>
      </w:r>
      <w:r>
        <w:rPr>
          <w:rFonts w:ascii="仿宋" w:eastAsia="仿宋" w:hAnsi="仿宋" w:hint="eastAsia"/>
          <w:sz w:val="32"/>
          <w:szCs w:val="32"/>
        </w:rPr>
        <w:t>、</w:t>
      </w:r>
      <w:r>
        <w:rPr>
          <w:rFonts w:ascii="仿宋" w:eastAsia="仿宋" w:hAnsi="仿宋"/>
          <w:sz w:val="32"/>
          <w:szCs w:val="32"/>
        </w:rPr>
        <w:t>住房公积金</w:t>
      </w:r>
      <w:r w:rsidRPr="00E36D52">
        <w:rPr>
          <w:rFonts w:ascii="仿宋" w:eastAsia="仿宋" w:hAnsi="仿宋" w:hint="eastAsia"/>
          <w:sz w:val="32"/>
          <w:szCs w:val="32"/>
          <w:u w:val="single"/>
        </w:rPr>
        <w:t>23.98</w:t>
      </w:r>
      <w:r>
        <w:rPr>
          <w:rFonts w:ascii="仿宋" w:eastAsia="仿宋" w:hAnsi="仿宋" w:hint="eastAsia"/>
          <w:sz w:val="32"/>
          <w:szCs w:val="32"/>
        </w:rPr>
        <w:t>万元。</w:t>
      </w:r>
    </w:p>
    <w:p w14:paraId="7846C4A8"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公用经费</w:t>
      </w:r>
      <w:r>
        <w:rPr>
          <w:rFonts w:ascii="仿宋" w:eastAsia="仿宋" w:hAnsi="仿宋" w:hint="eastAsia"/>
          <w:sz w:val="32"/>
          <w:szCs w:val="32"/>
          <w:u w:val="single"/>
        </w:rPr>
        <w:t>22.34</w:t>
      </w:r>
      <w:r>
        <w:rPr>
          <w:rFonts w:ascii="仿宋" w:eastAsia="仿宋" w:hAnsi="仿宋" w:hint="eastAsia"/>
          <w:sz w:val="32"/>
          <w:szCs w:val="32"/>
        </w:rPr>
        <w:t>万元，主要包括：</w:t>
      </w:r>
      <w:r>
        <w:rPr>
          <w:rFonts w:ascii="仿宋" w:eastAsia="仿宋" w:hAnsi="仿宋"/>
          <w:sz w:val="32"/>
          <w:szCs w:val="32"/>
        </w:rPr>
        <w:t>商品和服务支出</w:t>
      </w:r>
      <w:r w:rsidRPr="00E36D52">
        <w:rPr>
          <w:rFonts w:ascii="仿宋" w:eastAsia="仿宋" w:hAnsi="仿宋" w:hint="eastAsia"/>
          <w:sz w:val="32"/>
          <w:szCs w:val="32"/>
          <w:u w:val="single"/>
        </w:rPr>
        <w:t>22.34</w:t>
      </w:r>
      <w:r>
        <w:rPr>
          <w:rFonts w:ascii="仿宋" w:eastAsia="仿宋" w:hAnsi="仿宋" w:hint="eastAsia"/>
          <w:sz w:val="32"/>
          <w:szCs w:val="32"/>
        </w:rPr>
        <w:t>万元（</w:t>
      </w:r>
      <w:r>
        <w:rPr>
          <w:rFonts w:ascii="仿宋" w:eastAsia="仿宋" w:hAnsi="仿宋"/>
          <w:sz w:val="32"/>
          <w:szCs w:val="32"/>
        </w:rPr>
        <w:t>办公费</w:t>
      </w:r>
      <w:r w:rsidRPr="00E36D52">
        <w:rPr>
          <w:rFonts w:ascii="仿宋" w:eastAsia="仿宋" w:hAnsi="仿宋" w:hint="eastAsia"/>
          <w:sz w:val="32"/>
          <w:szCs w:val="32"/>
          <w:u w:val="single"/>
        </w:rPr>
        <w:t>2</w:t>
      </w:r>
      <w:r>
        <w:rPr>
          <w:rFonts w:ascii="仿宋" w:eastAsia="仿宋" w:hAnsi="仿宋" w:hint="eastAsia"/>
          <w:sz w:val="32"/>
          <w:szCs w:val="32"/>
        </w:rPr>
        <w:t>万元、</w:t>
      </w:r>
      <w:r>
        <w:rPr>
          <w:rFonts w:ascii="仿宋" w:eastAsia="仿宋" w:hAnsi="仿宋"/>
          <w:sz w:val="32"/>
          <w:szCs w:val="32"/>
        </w:rPr>
        <w:t>印刷费</w:t>
      </w:r>
      <w:r w:rsidRPr="00E36D52">
        <w:rPr>
          <w:rFonts w:ascii="仿宋" w:eastAsia="仿宋" w:hAnsi="仿宋" w:hint="eastAsia"/>
          <w:sz w:val="32"/>
          <w:szCs w:val="32"/>
          <w:u w:val="single"/>
        </w:rPr>
        <w:t>0.3</w:t>
      </w:r>
      <w:r>
        <w:rPr>
          <w:rFonts w:ascii="仿宋" w:eastAsia="仿宋" w:hAnsi="仿宋" w:hint="eastAsia"/>
          <w:sz w:val="32"/>
          <w:szCs w:val="32"/>
        </w:rPr>
        <w:t>万元、</w:t>
      </w:r>
      <w:r>
        <w:rPr>
          <w:rFonts w:ascii="仿宋" w:eastAsia="仿宋" w:hAnsi="仿宋"/>
          <w:sz w:val="32"/>
          <w:szCs w:val="32"/>
        </w:rPr>
        <w:t>水费</w:t>
      </w:r>
      <w:r w:rsidRPr="00E36D52">
        <w:rPr>
          <w:rFonts w:ascii="仿宋" w:eastAsia="仿宋" w:hAnsi="仿宋" w:hint="eastAsia"/>
          <w:sz w:val="32"/>
          <w:szCs w:val="32"/>
          <w:u w:val="single"/>
        </w:rPr>
        <w:t>0.1</w:t>
      </w:r>
      <w:r>
        <w:rPr>
          <w:rFonts w:ascii="仿宋" w:eastAsia="仿宋" w:hAnsi="仿宋" w:hint="eastAsia"/>
          <w:sz w:val="32"/>
          <w:szCs w:val="32"/>
        </w:rPr>
        <w:t>万元、</w:t>
      </w:r>
      <w:r>
        <w:rPr>
          <w:rFonts w:ascii="仿宋" w:eastAsia="仿宋" w:hAnsi="仿宋"/>
          <w:sz w:val="32"/>
          <w:szCs w:val="32"/>
        </w:rPr>
        <w:t>电费</w:t>
      </w:r>
      <w:r w:rsidRPr="00E36D52">
        <w:rPr>
          <w:rFonts w:ascii="仿宋" w:eastAsia="仿宋" w:hAnsi="仿宋" w:hint="eastAsia"/>
          <w:sz w:val="32"/>
          <w:szCs w:val="32"/>
          <w:u w:val="single"/>
        </w:rPr>
        <w:t>0.5</w:t>
      </w:r>
      <w:r>
        <w:rPr>
          <w:rFonts w:ascii="仿宋" w:eastAsia="仿宋" w:hAnsi="仿宋" w:hint="eastAsia"/>
          <w:sz w:val="32"/>
          <w:szCs w:val="32"/>
        </w:rPr>
        <w:t>万元、</w:t>
      </w:r>
      <w:r>
        <w:rPr>
          <w:rFonts w:ascii="仿宋" w:eastAsia="仿宋" w:hAnsi="仿宋"/>
          <w:sz w:val="32"/>
          <w:szCs w:val="32"/>
        </w:rPr>
        <w:t>邮电费</w:t>
      </w:r>
      <w:r w:rsidRPr="00E36D52">
        <w:rPr>
          <w:rFonts w:ascii="仿宋" w:eastAsia="仿宋" w:hAnsi="仿宋" w:hint="eastAsia"/>
          <w:sz w:val="32"/>
          <w:szCs w:val="32"/>
          <w:u w:val="single"/>
        </w:rPr>
        <w:t>0.5</w:t>
      </w:r>
      <w:r>
        <w:rPr>
          <w:rFonts w:ascii="仿宋" w:eastAsia="仿宋" w:hAnsi="仿宋" w:hint="eastAsia"/>
          <w:sz w:val="32"/>
          <w:szCs w:val="32"/>
        </w:rPr>
        <w:t>万元、</w:t>
      </w:r>
      <w:r>
        <w:rPr>
          <w:rFonts w:ascii="仿宋" w:eastAsia="仿宋" w:hAnsi="仿宋"/>
          <w:sz w:val="32"/>
          <w:szCs w:val="32"/>
        </w:rPr>
        <w:t>差旅费</w:t>
      </w:r>
      <w:r w:rsidRPr="00E36D52">
        <w:rPr>
          <w:rFonts w:ascii="仿宋" w:eastAsia="仿宋" w:hAnsi="仿宋" w:hint="eastAsia"/>
          <w:sz w:val="32"/>
          <w:szCs w:val="32"/>
          <w:u w:val="single"/>
        </w:rPr>
        <w:t>2</w:t>
      </w:r>
      <w:r>
        <w:rPr>
          <w:rFonts w:ascii="仿宋" w:eastAsia="仿宋" w:hAnsi="仿宋" w:hint="eastAsia"/>
          <w:sz w:val="32"/>
          <w:szCs w:val="32"/>
        </w:rPr>
        <w:t>万元、</w:t>
      </w:r>
      <w:r>
        <w:rPr>
          <w:rFonts w:ascii="仿宋" w:eastAsia="仿宋" w:hAnsi="仿宋"/>
          <w:sz w:val="32"/>
          <w:szCs w:val="32"/>
        </w:rPr>
        <w:t>维修(护)费</w:t>
      </w:r>
      <w:r w:rsidRPr="00E36D52">
        <w:rPr>
          <w:rFonts w:ascii="仿宋" w:eastAsia="仿宋" w:hAnsi="仿宋" w:hint="eastAsia"/>
          <w:sz w:val="32"/>
          <w:szCs w:val="32"/>
          <w:u w:val="single"/>
        </w:rPr>
        <w:t>0.1</w:t>
      </w:r>
      <w:r>
        <w:rPr>
          <w:rFonts w:ascii="仿宋" w:eastAsia="仿宋" w:hAnsi="仿宋" w:hint="eastAsia"/>
          <w:sz w:val="32"/>
          <w:szCs w:val="32"/>
        </w:rPr>
        <w:t>万元、</w:t>
      </w:r>
      <w:r>
        <w:rPr>
          <w:rFonts w:ascii="仿宋" w:eastAsia="仿宋" w:hAnsi="仿宋"/>
          <w:sz w:val="32"/>
          <w:szCs w:val="32"/>
        </w:rPr>
        <w:t>劳务费</w:t>
      </w:r>
      <w:r w:rsidRPr="00E36D52">
        <w:rPr>
          <w:rFonts w:ascii="仿宋" w:eastAsia="仿宋" w:hAnsi="仿宋" w:hint="eastAsia"/>
          <w:sz w:val="32"/>
          <w:szCs w:val="32"/>
          <w:u w:val="single"/>
        </w:rPr>
        <w:t>1.44</w:t>
      </w:r>
      <w:r>
        <w:rPr>
          <w:rFonts w:ascii="仿宋" w:eastAsia="仿宋" w:hAnsi="仿宋" w:hint="eastAsia"/>
          <w:sz w:val="32"/>
          <w:szCs w:val="32"/>
        </w:rPr>
        <w:t>万元、工会经费</w:t>
      </w:r>
      <w:r w:rsidRPr="00E36D52">
        <w:rPr>
          <w:rFonts w:ascii="仿宋" w:eastAsia="仿宋" w:hAnsi="仿宋" w:hint="eastAsia"/>
          <w:sz w:val="32"/>
          <w:szCs w:val="32"/>
          <w:u w:val="single"/>
        </w:rPr>
        <w:t>4</w:t>
      </w:r>
      <w:r>
        <w:rPr>
          <w:rFonts w:ascii="仿宋" w:eastAsia="仿宋" w:hAnsi="仿宋" w:hint="eastAsia"/>
          <w:sz w:val="32"/>
          <w:szCs w:val="32"/>
        </w:rPr>
        <w:t>万元、</w:t>
      </w:r>
      <w:r>
        <w:rPr>
          <w:rFonts w:ascii="仿宋" w:eastAsia="仿宋" w:hAnsi="仿宋"/>
          <w:sz w:val="32"/>
          <w:szCs w:val="32"/>
        </w:rPr>
        <w:t>福利费</w:t>
      </w:r>
      <w:r w:rsidRPr="00E36D52">
        <w:rPr>
          <w:rFonts w:ascii="仿宋" w:eastAsia="仿宋" w:hAnsi="仿宋" w:hint="eastAsia"/>
          <w:sz w:val="32"/>
          <w:szCs w:val="32"/>
          <w:u w:val="single"/>
        </w:rPr>
        <w:t>0.01</w:t>
      </w:r>
      <w:r>
        <w:rPr>
          <w:rFonts w:ascii="仿宋" w:eastAsia="仿宋" w:hAnsi="仿宋" w:hint="eastAsia"/>
          <w:sz w:val="32"/>
          <w:szCs w:val="32"/>
        </w:rPr>
        <w:t>万元、</w:t>
      </w:r>
      <w:r>
        <w:rPr>
          <w:rFonts w:ascii="仿宋" w:eastAsia="仿宋" w:hAnsi="仿宋"/>
          <w:sz w:val="32"/>
          <w:szCs w:val="32"/>
        </w:rPr>
        <w:t>公务用车运行维护费</w:t>
      </w:r>
      <w:r w:rsidRPr="00E36D52">
        <w:rPr>
          <w:rFonts w:ascii="仿宋" w:eastAsia="仿宋" w:hAnsi="仿宋" w:hint="eastAsia"/>
          <w:sz w:val="32"/>
          <w:szCs w:val="32"/>
          <w:u w:val="single"/>
        </w:rPr>
        <w:t>4.95</w:t>
      </w:r>
      <w:r>
        <w:rPr>
          <w:rFonts w:ascii="仿宋" w:eastAsia="仿宋" w:hAnsi="仿宋" w:hint="eastAsia"/>
          <w:sz w:val="32"/>
          <w:szCs w:val="32"/>
        </w:rPr>
        <w:t>万元、</w:t>
      </w:r>
      <w:r>
        <w:rPr>
          <w:rFonts w:ascii="仿宋" w:eastAsia="仿宋" w:hAnsi="仿宋"/>
          <w:sz w:val="32"/>
          <w:szCs w:val="32"/>
        </w:rPr>
        <w:t>其他商品和服务支出</w:t>
      </w:r>
      <w:r w:rsidRPr="00E36D52">
        <w:rPr>
          <w:rFonts w:ascii="仿宋" w:eastAsia="仿宋" w:hAnsi="仿宋" w:hint="eastAsia"/>
          <w:sz w:val="32"/>
          <w:szCs w:val="32"/>
          <w:u w:val="single"/>
        </w:rPr>
        <w:t>6.43</w:t>
      </w:r>
      <w:r>
        <w:rPr>
          <w:rFonts w:ascii="仿宋" w:eastAsia="仿宋" w:hAnsi="仿宋" w:hint="eastAsia"/>
          <w:sz w:val="32"/>
          <w:szCs w:val="32"/>
        </w:rPr>
        <w:t>万元</w:t>
      </w:r>
      <w:r>
        <w:rPr>
          <w:rFonts w:ascii="仿宋" w:eastAsia="仿宋" w:hAnsi="仿宋"/>
          <w:sz w:val="32"/>
          <w:szCs w:val="32"/>
        </w:rPr>
        <w:t>）</w:t>
      </w:r>
      <w:r>
        <w:rPr>
          <w:rFonts w:ascii="仿宋" w:eastAsia="仿宋" w:hAnsi="仿宋" w:hint="eastAsia"/>
          <w:sz w:val="32"/>
          <w:szCs w:val="32"/>
        </w:rPr>
        <w:t>。</w:t>
      </w:r>
    </w:p>
    <w:p w14:paraId="4DF34D14"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七、一般公共预算“三公”经费预算总体情况</w:t>
      </w:r>
    </w:p>
    <w:p w14:paraId="09E0CF69"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2024年“三公”经费预算数为</w:t>
      </w:r>
      <w:r>
        <w:rPr>
          <w:rFonts w:ascii="仿宋" w:eastAsia="仿宋" w:hAnsi="仿宋" w:hint="eastAsia"/>
          <w:sz w:val="32"/>
          <w:szCs w:val="32"/>
          <w:u w:val="single"/>
        </w:rPr>
        <w:t>4.95</w:t>
      </w:r>
      <w:r>
        <w:rPr>
          <w:rFonts w:ascii="仿宋" w:eastAsia="仿宋" w:hAnsi="仿宋" w:hint="eastAsia"/>
          <w:sz w:val="32"/>
          <w:szCs w:val="32"/>
        </w:rPr>
        <w:t>万元，其中：公务用车购置</w:t>
      </w:r>
      <w:r>
        <w:rPr>
          <w:rFonts w:ascii="仿宋" w:eastAsia="仿宋" w:hAnsi="仿宋" w:hint="eastAsia"/>
          <w:sz w:val="32"/>
          <w:szCs w:val="32"/>
          <w:u w:val="single"/>
        </w:rPr>
        <w:t>0</w:t>
      </w:r>
      <w:r>
        <w:rPr>
          <w:rFonts w:ascii="仿宋" w:eastAsia="仿宋" w:hAnsi="仿宋" w:hint="eastAsia"/>
          <w:sz w:val="32"/>
          <w:szCs w:val="32"/>
        </w:rPr>
        <w:t>万元</w:t>
      </w:r>
      <w:r>
        <w:rPr>
          <w:rFonts w:ascii="仿宋" w:eastAsia="仿宋" w:hAnsi="仿宋"/>
          <w:sz w:val="32"/>
          <w:szCs w:val="32"/>
        </w:rPr>
        <w:t>，公车</w:t>
      </w:r>
      <w:r>
        <w:rPr>
          <w:rFonts w:ascii="仿宋" w:eastAsia="仿宋" w:hAnsi="仿宋" w:hint="eastAsia"/>
          <w:sz w:val="32"/>
          <w:szCs w:val="32"/>
        </w:rPr>
        <w:t>运行费</w:t>
      </w:r>
      <w:r>
        <w:rPr>
          <w:rFonts w:ascii="仿宋" w:eastAsia="仿宋" w:hAnsi="仿宋" w:hint="eastAsia"/>
          <w:sz w:val="32"/>
          <w:szCs w:val="32"/>
          <w:u w:val="single"/>
        </w:rPr>
        <w:t>4.95</w:t>
      </w:r>
      <w:r>
        <w:rPr>
          <w:rFonts w:ascii="仿宋" w:eastAsia="仿宋" w:hAnsi="仿宋" w:hint="eastAsia"/>
          <w:sz w:val="32"/>
          <w:szCs w:val="32"/>
        </w:rPr>
        <w:t>万元。“三公”经费预算比2023年减少</w:t>
      </w:r>
      <w:r>
        <w:rPr>
          <w:rFonts w:ascii="仿宋" w:eastAsia="仿宋" w:hAnsi="仿宋" w:hint="eastAsia"/>
          <w:sz w:val="32"/>
          <w:szCs w:val="32"/>
          <w:u w:val="single"/>
        </w:rPr>
        <w:t>0.5</w:t>
      </w:r>
      <w:r>
        <w:rPr>
          <w:rFonts w:ascii="仿宋" w:eastAsia="仿宋" w:hAnsi="仿宋" w:hint="eastAsia"/>
          <w:sz w:val="32"/>
          <w:szCs w:val="32"/>
        </w:rPr>
        <w:t>万元，压缩</w:t>
      </w:r>
      <w:r>
        <w:rPr>
          <w:rFonts w:ascii="仿宋" w:eastAsia="仿宋" w:hAnsi="仿宋" w:hint="eastAsia"/>
          <w:sz w:val="32"/>
          <w:szCs w:val="32"/>
          <w:u w:val="single"/>
        </w:rPr>
        <w:t>9.17</w:t>
      </w:r>
      <w:r>
        <w:rPr>
          <w:rFonts w:ascii="仿宋" w:eastAsia="仿宋" w:hAnsi="仿宋" w:hint="eastAsia"/>
          <w:sz w:val="32"/>
          <w:szCs w:val="32"/>
        </w:rPr>
        <w:t>%，主要原因是</w:t>
      </w:r>
      <w:r>
        <w:rPr>
          <w:rFonts w:ascii="仿宋" w:eastAsia="仿宋" w:hAnsi="仿宋" w:hint="eastAsia"/>
          <w:sz w:val="32"/>
          <w:szCs w:val="32"/>
          <w:u w:val="single"/>
        </w:rPr>
        <w:t>公务接待费用减少</w:t>
      </w:r>
      <w:r>
        <w:rPr>
          <w:rFonts w:ascii="仿宋" w:eastAsia="仿宋" w:hAnsi="仿宋" w:hint="eastAsia"/>
          <w:sz w:val="32"/>
          <w:szCs w:val="32"/>
        </w:rPr>
        <w:t>。</w:t>
      </w:r>
    </w:p>
    <w:p w14:paraId="1081AC24"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2024年公务用车购置</w:t>
      </w:r>
      <w:r>
        <w:rPr>
          <w:rFonts w:ascii="仿宋" w:eastAsia="仿宋" w:hAnsi="仿宋" w:hint="eastAsia"/>
          <w:sz w:val="32"/>
          <w:szCs w:val="32"/>
          <w:u w:val="single"/>
        </w:rPr>
        <w:t xml:space="preserve"> 0 </w:t>
      </w:r>
      <w:r>
        <w:rPr>
          <w:rFonts w:ascii="仿宋" w:eastAsia="仿宋" w:hAnsi="仿宋" w:hint="eastAsia"/>
          <w:sz w:val="32"/>
          <w:szCs w:val="32"/>
        </w:rPr>
        <w:t>辆、保有</w:t>
      </w:r>
      <w:r>
        <w:rPr>
          <w:rFonts w:ascii="仿宋" w:eastAsia="仿宋" w:hAnsi="仿宋" w:hint="eastAsia"/>
          <w:sz w:val="32"/>
          <w:szCs w:val="32"/>
          <w:u w:val="single"/>
        </w:rPr>
        <w:t xml:space="preserve"> 1 </w:t>
      </w:r>
      <w:r>
        <w:rPr>
          <w:rFonts w:ascii="仿宋" w:eastAsia="仿宋" w:hAnsi="仿宋" w:hint="eastAsia"/>
          <w:sz w:val="32"/>
          <w:szCs w:val="32"/>
        </w:rPr>
        <w:t>辆。</w:t>
      </w:r>
    </w:p>
    <w:p w14:paraId="59B58F02"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八、政府性基金预算支出总体情况</w:t>
      </w:r>
    </w:p>
    <w:p w14:paraId="253C26D4" w14:textId="77777777" w:rsidR="00B46A9F" w:rsidRDefault="00000000">
      <w:pPr>
        <w:ind w:firstLineChars="200" w:firstLine="640"/>
        <w:rPr>
          <w:rFonts w:ascii="仿宋" w:eastAsia="仿宋" w:hAnsi="仿宋"/>
          <w:sz w:val="32"/>
          <w:szCs w:val="32"/>
        </w:rPr>
      </w:pPr>
      <w:proofErr w:type="gramStart"/>
      <w:r>
        <w:rPr>
          <w:rFonts w:ascii="仿宋" w:eastAsia="仿宋" w:hAnsi="仿宋" w:hint="eastAsia"/>
          <w:sz w:val="32"/>
          <w:szCs w:val="32"/>
        </w:rPr>
        <w:t>我部门</w:t>
      </w:r>
      <w:proofErr w:type="gramEnd"/>
      <w:r>
        <w:rPr>
          <w:rFonts w:ascii="仿宋" w:eastAsia="仿宋" w:hAnsi="仿宋" w:hint="eastAsia"/>
          <w:sz w:val="32"/>
          <w:szCs w:val="32"/>
        </w:rPr>
        <w:t>2024年度没有政府性基金安排的支出，2023年也没有政府性基金安排的支出。</w:t>
      </w:r>
    </w:p>
    <w:p w14:paraId="0FAA6A76"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九、政府性</w:t>
      </w:r>
      <w:r>
        <w:rPr>
          <w:rFonts w:ascii="黑体" w:eastAsia="黑体" w:hAnsi="黑体"/>
          <w:sz w:val="32"/>
          <w:szCs w:val="32"/>
        </w:rPr>
        <w:t>基金“</w:t>
      </w:r>
      <w:r>
        <w:rPr>
          <w:rFonts w:ascii="黑体" w:eastAsia="黑体" w:hAnsi="黑体" w:hint="eastAsia"/>
          <w:sz w:val="32"/>
          <w:szCs w:val="32"/>
        </w:rPr>
        <w:t>三公</w:t>
      </w:r>
      <w:r>
        <w:rPr>
          <w:rFonts w:ascii="黑体" w:eastAsia="黑体" w:hAnsi="黑体"/>
          <w:sz w:val="32"/>
          <w:szCs w:val="32"/>
        </w:rPr>
        <w:t>”</w:t>
      </w:r>
      <w:r>
        <w:rPr>
          <w:rFonts w:ascii="黑体" w:eastAsia="黑体" w:hAnsi="黑体" w:hint="eastAsia"/>
          <w:sz w:val="32"/>
          <w:szCs w:val="32"/>
        </w:rPr>
        <w:t>经费总体</w:t>
      </w:r>
      <w:r>
        <w:rPr>
          <w:rFonts w:ascii="黑体" w:eastAsia="黑体" w:hAnsi="黑体"/>
          <w:sz w:val="32"/>
          <w:szCs w:val="32"/>
        </w:rPr>
        <w:t>情况</w:t>
      </w:r>
    </w:p>
    <w:p w14:paraId="17C2E35F" w14:textId="77777777" w:rsidR="00B46A9F" w:rsidRDefault="00000000">
      <w:pPr>
        <w:ind w:firstLineChars="200" w:firstLine="640"/>
        <w:rPr>
          <w:rFonts w:ascii="仿宋" w:eastAsia="仿宋" w:hAnsi="仿宋"/>
          <w:sz w:val="32"/>
          <w:szCs w:val="32"/>
        </w:rPr>
      </w:pPr>
      <w:proofErr w:type="gramStart"/>
      <w:r>
        <w:rPr>
          <w:rFonts w:ascii="仿宋" w:eastAsia="仿宋" w:hAnsi="仿宋" w:hint="eastAsia"/>
          <w:sz w:val="32"/>
          <w:szCs w:val="32"/>
        </w:rPr>
        <w:lastRenderedPageBreak/>
        <w:t>我部门</w:t>
      </w:r>
      <w:proofErr w:type="gramEnd"/>
      <w:r>
        <w:rPr>
          <w:rFonts w:ascii="仿宋" w:eastAsia="仿宋" w:hAnsi="仿宋" w:hint="eastAsia"/>
          <w:sz w:val="32"/>
          <w:szCs w:val="32"/>
        </w:rPr>
        <w:t>2024年度没有政府性基金“三公”经费安排的支出，2023年也没有政府性基金“三公”经费安排的支出。</w:t>
      </w:r>
    </w:p>
    <w:p w14:paraId="2A997753" w14:textId="77777777" w:rsidR="00B46A9F" w:rsidRDefault="00000000">
      <w:pPr>
        <w:ind w:firstLineChars="200" w:firstLine="640"/>
        <w:rPr>
          <w:rFonts w:ascii="黑体" w:eastAsia="黑体" w:hAnsi="黑体"/>
          <w:sz w:val="32"/>
          <w:szCs w:val="32"/>
        </w:rPr>
      </w:pPr>
      <w:r>
        <w:rPr>
          <w:rFonts w:ascii="黑体" w:eastAsia="黑体" w:hAnsi="黑体" w:hint="eastAsia"/>
          <w:sz w:val="32"/>
          <w:szCs w:val="32"/>
        </w:rPr>
        <w:t>十</w:t>
      </w:r>
      <w:r>
        <w:rPr>
          <w:rFonts w:ascii="黑体" w:eastAsia="黑体" w:hAnsi="黑体"/>
          <w:sz w:val="32"/>
          <w:szCs w:val="32"/>
        </w:rPr>
        <w:t>、</w:t>
      </w:r>
      <w:r>
        <w:rPr>
          <w:rFonts w:ascii="黑体" w:eastAsia="黑体" w:hAnsi="黑体" w:hint="eastAsia"/>
          <w:sz w:val="32"/>
          <w:szCs w:val="32"/>
        </w:rPr>
        <w:t>其他重要事项的情况说明</w:t>
      </w:r>
    </w:p>
    <w:p w14:paraId="5C836D63" w14:textId="77777777" w:rsidR="00B46A9F" w:rsidRDefault="00000000">
      <w:pPr>
        <w:ind w:firstLineChars="150" w:firstLine="480"/>
        <w:rPr>
          <w:rFonts w:ascii="楷体" w:eastAsia="楷体" w:hAnsi="楷体"/>
          <w:sz w:val="32"/>
          <w:szCs w:val="32"/>
        </w:rPr>
      </w:pPr>
      <w:r>
        <w:rPr>
          <w:rFonts w:ascii="楷体" w:eastAsia="楷体" w:hAnsi="楷体" w:hint="eastAsia"/>
          <w:sz w:val="32"/>
          <w:szCs w:val="32"/>
        </w:rPr>
        <w:t>（一）机关运行经费安排使用情况说明。</w:t>
      </w:r>
    </w:p>
    <w:p w14:paraId="39085EAF" w14:textId="77777777" w:rsidR="00B46A9F" w:rsidRDefault="00000000">
      <w:pPr>
        <w:autoSpaceDE w:val="0"/>
        <w:autoSpaceDN w:val="0"/>
        <w:adjustRightInd w:val="0"/>
        <w:ind w:firstLineChars="200" w:firstLine="640"/>
        <w:rPr>
          <w:rFonts w:ascii="仿宋" w:eastAsia="仿宋" w:hAnsi="仿宋"/>
          <w:sz w:val="32"/>
          <w:szCs w:val="32"/>
        </w:rPr>
      </w:pPr>
      <w:r>
        <w:rPr>
          <w:rFonts w:ascii="仿宋" w:eastAsia="仿宋" w:hAnsi="仿宋"/>
          <w:sz w:val="32"/>
          <w:szCs w:val="32"/>
        </w:rPr>
        <w:t>2024</w:t>
      </w:r>
      <w:r>
        <w:rPr>
          <w:rFonts w:ascii="仿宋" w:eastAsia="仿宋" w:hAnsi="仿宋" w:hint="eastAsia"/>
          <w:sz w:val="32"/>
          <w:szCs w:val="32"/>
        </w:rPr>
        <w:t>年部门的机关运行经费财政拨款预算</w:t>
      </w:r>
      <w:r w:rsidRPr="00E36D52">
        <w:rPr>
          <w:rFonts w:ascii="仿宋" w:eastAsia="仿宋" w:hAnsi="仿宋" w:hint="eastAsia"/>
          <w:sz w:val="32"/>
          <w:szCs w:val="32"/>
          <w:u w:val="single"/>
        </w:rPr>
        <w:t>22.34</w:t>
      </w:r>
      <w:r>
        <w:rPr>
          <w:rFonts w:ascii="仿宋" w:eastAsia="仿宋" w:hAnsi="仿宋" w:hint="eastAsia"/>
          <w:sz w:val="32"/>
          <w:szCs w:val="32"/>
        </w:rPr>
        <w:t>万元，比</w:t>
      </w:r>
      <w:r>
        <w:rPr>
          <w:rFonts w:ascii="仿宋" w:eastAsia="仿宋" w:hAnsi="仿宋"/>
          <w:sz w:val="32"/>
          <w:szCs w:val="32"/>
        </w:rPr>
        <w:t>2023</w:t>
      </w:r>
      <w:r>
        <w:rPr>
          <w:rFonts w:ascii="仿宋" w:eastAsia="仿宋" w:hAnsi="仿宋" w:hint="eastAsia"/>
          <w:sz w:val="32"/>
          <w:szCs w:val="32"/>
        </w:rPr>
        <w:t>年预算增加</w:t>
      </w:r>
      <w:r w:rsidRPr="00E36D52">
        <w:rPr>
          <w:rFonts w:ascii="仿宋" w:eastAsia="仿宋" w:hAnsi="仿宋" w:hint="eastAsia"/>
          <w:sz w:val="32"/>
          <w:szCs w:val="32"/>
          <w:u w:val="single"/>
        </w:rPr>
        <w:t>2.21</w:t>
      </w:r>
      <w:r>
        <w:rPr>
          <w:rFonts w:ascii="仿宋" w:eastAsia="仿宋" w:hAnsi="仿宋" w:hint="eastAsia"/>
          <w:sz w:val="32"/>
          <w:szCs w:val="32"/>
        </w:rPr>
        <w:t>万元，增长</w:t>
      </w:r>
      <w:r w:rsidRPr="00E36D52">
        <w:rPr>
          <w:rFonts w:ascii="仿宋" w:eastAsia="仿宋" w:hAnsi="仿宋" w:hint="eastAsia"/>
          <w:sz w:val="32"/>
          <w:szCs w:val="32"/>
          <w:u w:val="single"/>
        </w:rPr>
        <w:t>10.98</w:t>
      </w:r>
      <w:r>
        <w:rPr>
          <w:rFonts w:ascii="仿宋" w:eastAsia="仿宋" w:hAnsi="仿宋"/>
          <w:sz w:val="32"/>
          <w:szCs w:val="32"/>
        </w:rPr>
        <w:t>%</w:t>
      </w:r>
      <w:r>
        <w:rPr>
          <w:rFonts w:ascii="仿宋" w:eastAsia="仿宋" w:hAnsi="仿宋" w:hint="eastAsia"/>
          <w:sz w:val="32"/>
          <w:szCs w:val="32"/>
        </w:rPr>
        <w:t>。主要原因是</w:t>
      </w:r>
      <w:r>
        <w:rPr>
          <w:rFonts w:ascii="仿宋" w:eastAsia="仿宋" w:hAnsi="仿宋" w:hint="eastAsia"/>
          <w:sz w:val="32"/>
          <w:szCs w:val="32"/>
          <w:u w:val="single"/>
        </w:rPr>
        <w:t>商品和服务支出增加</w:t>
      </w:r>
      <w:r>
        <w:rPr>
          <w:rFonts w:ascii="仿宋_GB2312" w:eastAsia="仿宋_GB2312" w:hAnsiTheme="minorHAnsi" w:cs="仿宋_GB2312" w:hint="eastAsia"/>
          <w:kern w:val="0"/>
          <w:sz w:val="32"/>
          <w:szCs w:val="32"/>
        </w:rPr>
        <w:t>。</w:t>
      </w:r>
    </w:p>
    <w:p w14:paraId="112532BF" w14:textId="77777777" w:rsidR="00B46A9F" w:rsidRDefault="00000000">
      <w:pPr>
        <w:autoSpaceDE w:val="0"/>
        <w:autoSpaceDN w:val="0"/>
        <w:adjustRightInd w:val="0"/>
        <w:ind w:firstLineChars="200" w:firstLine="640"/>
        <w:rPr>
          <w:rFonts w:ascii="楷体" w:eastAsia="楷体" w:hAnsi="楷体"/>
          <w:sz w:val="32"/>
          <w:szCs w:val="32"/>
        </w:rPr>
      </w:pPr>
      <w:r>
        <w:rPr>
          <w:rFonts w:ascii="楷体" w:eastAsia="楷体" w:hAnsi="楷体" w:hint="eastAsia"/>
          <w:sz w:val="32"/>
          <w:szCs w:val="32"/>
        </w:rPr>
        <w:t>（二）政府采购情况说明。</w:t>
      </w:r>
    </w:p>
    <w:p w14:paraId="5B1894B0" w14:textId="77777777" w:rsidR="00B46A9F" w:rsidRDefault="00000000">
      <w:pPr>
        <w:ind w:firstLineChars="200" w:firstLine="640"/>
        <w:rPr>
          <w:rFonts w:ascii="仿宋" w:eastAsia="仿宋" w:hAnsi="仿宋"/>
          <w:sz w:val="32"/>
          <w:szCs w:val="32"/>
        </w:rPr>
      </w:pPr>
      <w:proofErr w:type="gramStart"/>
      <w:r>
        <w:rPr>
          <w:rFonts w:ascii="仿宋" w:eastAsia="仿宋" w:hAnsi="仿宋" w:hint="eastAsia"/>
          <w:sz w:val="32"/>
          <w:szCs w:val="32"/>
        </w:rPr>
        <w:t>我部门</w:t>
      </w:r>
      <w:proofErr w:type="gramEnd"/>
      <w:r>
        <w:rPr>
          <w:rFonts w:ascii="仿宋" w:eastAsia="仿宋" w:hAnsi="仿宋" w:hint="eastAsia"/>
          <w:sz w:val="32"/>
          <w:szCs w:val="32"/>
        </w:rPr>
        <w:t>2024年度没有政府采购计划安排的支出，2023年也没有政府性采购计划安排的支出。</w:t>
      </w:r>
    </w:p>
    <w:p w14:paraId="590D12D5" w14:textId="77777777" w:rsidR="00B46A9F" w:rsidRDefault="00000000">
      <w:pPr>
        <w:ind w:firstLineChars="200" w:firstLine="640"/>
        <w:rPr>
          <w:rFonts w:ascii="楷体" w:eastAsia="楷体" w:hAnsi="楷体"/>
          <w:sz w:val="32"/>
          <w:szCs w:val="32"/>
        </w:rPr>
      </w:pPr>
      <w:r>
        <w:rPr>
          <w:rFonts w:ascii="楷体" w:eastAsia="楷体" w:hAnsi="楷体" w:hint="eastAsia"/>
          <w:sz w:val="32"/>
          <w:szCs w:val="32"/>
        </w:rPr>
        <w:t>（三）国有资产占有使用情况说明。</w:t>
      </w:r>
    </w:p>
    <w:p w14:paraId="6598489F" w14:textId="77777777" w:rsidR="00B46A9F" w:rsidRDefault="00000000">
      <w:pPr>
        <w:autoSpaceDE w:val="0"/>
        <w:autoSpaceDN w:val="0"/>
        <w:adjustRightInd w:val="0"/>
        <w:ind w:firstLineChars="200" w:firstLine="640"/>
        <w:rPr>
          <w:rFonts w:ascii="仿宋" w:eastAsia="仿宋" w:hAnsi="仿宋"/>
          <w:sz w:val="32"/>
          <w:szCs w:val="32"/>
        </w:rPr>
      </w:pPr>
      <w:r>
        <w:rPr>
          <w:rFonts w:ascii="仿宋" w:eastAsia="仿宋" w:hAnsi="仿宋" w:hint="eastAsia"/>
          <w:sz w:val="32"/>
          <w:szCs w:val="32"/>
        </w:rPr>
        <w:t>截至</w:t>
      </w:r>
      <w:r>
        <w:rPr>
          <w:rFonts w:ascii="仿宋" w:eastAsia="仿宋" w:hAnsi="仿宋"/>
          <w:sz w:val="32"/>
          <w:szCs w:val="32"/>
        </w:rPr>
        <w:t>2024</w:t>
      </w:r>
      <w:r>
        <w:rPr>
          <w:rFonts w:ascii="仿宋" w:eastAsia="仿宋" w:hAnsi="仿宋" w:hint="eastAsia"/>
          <w:sz w:val="32"/>
          <w:szCs w:val="32"/>
        </w:rPr>
        <w:t>年</w:t>
      </w:r>
      <w:r w:rsidRPr="00E36D52">
        <w:rPr>
          <w:rFonts w:ascii="仿宋" w:eastAsia="仿宋" w:hAnsi="仿宋" w:hint="eastAsia"/>
          <w:sz w:val="32"/>
          <w:szCs w:val="32"/>
          <w:u w:val="single"/>
        </w:rPr>
        <w:t xml:space="preserve"> 1 </w:t>
      </w:r>
      <w:r>
        <w:rPr>
          <w:rFonts w:ascii="仿宋" w:eastAsia="仿宋" w:hAnsi="仿宋" w:hint="eastAsia"/>
          <w:sz w:val="32"/>
          <w:szCs w:val="32"/>
        </w:rPr>
        <w:t>月底，本</w:t>
      </w:r>
      <w:r>
        <w:rPr>
          <w:rFonts w:ascii="仿宋" w:eastAsia="仿宋" w:hAnsi="仿宋"/>
          <w:sz w:val="32"/>
          <w:szCs w:val="32"/>
        </w:rPr>
        <w:t>部门</w:t>
      </w:r>
      <w:r>
        <w:rPr>
          <w:rFonts w:ascii="仿宋" w:eastAsia="仿宋" w:hAnsi="仿宋" w:hint="eastAsia"/>
          <w:sz w:val="32"/>
          <w:szCs w:val="32"/>
        </w:rPr>
        <w:t>及所属各预算单位共有车辆</w:t>
      </w:r>
      <w:r w:rsidRPr="00E36D52">
        <w:rPr>
          <w:rFonts w:ascii="仿宋" w:eastAsia="仿宋" w:hAnsi="仿宋" w:hint="eastAsia"/>
          <w:sz w:val="32"/>
          <w:szCs w:val="32"/>
          <w:u w:val="single"/>
        </w:rPr>
        <w:t xml:space="preserve"> 1 </w:t>
      </w:r>
      <w:r>
        <w:rPr>
          <w:rFonts w:ascii="仿宋" w:eastAsia="仿宋" w:hAnsi="仿宋" w:hint="eastAsia"/>
          <w:sz w:val="32"/>
          <w:szCs w:val="32"/>
        </w:rPr>
        <w:t>辆，其中其他用车</w:t>
      </w:r>
      <w:r w:rsidRPr="00E36D52">
        <w:rPr>
          <w:rFonts w:ascii="仿宋" w:eastAsia="仿宋" w:hAnsi="仿宋" w:hint="eastAsia"/>
          <w:sz w:val="32"/>
          <w:szCs w:val="32"/>
          <w:u w:val="single"/>
        </w:rPr>
        <w:t xml:space="preserve"> 1 </w:t>
      </w:r>
      <w:r>
        <w:rPr>
          <w:rFonts w:ascii="仿宋" w:eastAsia="仿宋" w:hAnsi="仿宋" w:hint="eastAsia"/>
          <w:sz w:val="32"/>
          <w:szCs w:val="32"/>
        </w:rPr>
        <w:t>辆，其他用车主要是</w:t>
      </w:r>
      <w:r w:rsidRPr="00E36D52">
        <w:rPr>
          <w:rFonts w:ascii="仿宋" w:eastAsia="仿宋" w:hAnsi="仿宋" w:hint="eastAsia"/>
          <w:sz w:val="32"/>
          <w:szCs w:val="32"/>
          <w:u w:val="single"/>
        </w:rPr>
        <w:t>部门公务</w:t>
      </w:r>
      <w:r>
        <w:rPr>
          <w:rFonts w:ascii="仿宋" w:eastAsia="仿宋" w:hAnsi="仿宋" w:hint="eastAsia"/>
          <w:sz w:val="32"/>
          <w:szCs w:val="32"/>
        </w:rPr>
        <w:t>用途的车辆。没有单位价值</w:t>
      </w:r>
      <w:r>
        <w:rPr>
          <w:rFonts w:ascii="仿宋" w:eastAsia="仿宋" w:hAnsi="仿宋"/>
          <w:sz w:val="32"/>
          <w:szCs w:val="32"/>
        </w:rPr>
        <w:t>50</w:t>
      </w:r>
      <w:r>
        <w:rPr>
          <w:rFonts w:ascii="仿宋" w:eastAsia="仿宋" w:hAnsi="仿宋" w:hint="eastAsia"/>
          <w:sz w:val="32"/>
          <w:szCs w:val="32"/>
        </w:rPr>
        <w:t>万元以上通用设备，也没有单位价值超过100万元的专用设备。</w:t>
      </w:r>
    </w:p>
    <w:p w14:paraId="1E26F466" w14:textId="77777777" w:rsidR="00B46A9F" w:rsidRDefault="00000000">
      <w:pPr>
        <w:spacing w:line="588" w:lineRule="exact"/>
        <w:ind w:firstLineChars="200" w:firstLine="640"/>
        <w:rPr>
          <w:rFonts w:ascii="仿宋" w:eastAsia="仿宋" w:hAnsi="仿宋"/>
          <w:b/>
          <w:sz w:val="32"/>
          <w:szCs w:val="32"/>
        </w:rPr>
      </w:pPr>
      <w:r>
        <w:rPr>
          <w:rFonts w:ascii="楷体" w:eastAsia="楷体" w:hAnsi="楷体" w:hint="eastAsia"/>
          <w:sz w:val="32"/>
          <w:szCs w:val="32"/>
        </w:rPr>
        <w:t>（四）2024年预算绩效情况说明。</w:t>
      </w:r>
    </w:p>
    <w:p w14:paraId="577AB177" w14:textId="77777777" w:rsidR="00B46A9F" w:rsidRDefault="00000000">
      <w:pPr>
        <w:spacing w:line="588" w:lineRule="exact"/>
        <w:ind w:firstLine="645"/>
        <w:rPr>
          <w:rFonts w:ascii="仿宋" w:eastAsia="仿宋" w:hAnsi="仿宋"/>
          <w:sz w:val="32"/>
          <w:szCs w:val="32"/>
        </w:rPr>
      </w:pPr>
      <w:r>
        <w:rPr>
          <w:rFonts w:ascii="仿宋" w:eastAsia="仿宋" w:hAnsi="仿宋" w:hint="eastAsia"/>
          <w:sz w:val="32"/>
          <w:szCs w:val="32"/>
        </w:rPr>
        <w:t>2024年实现财政支出绩效目标管理全覆盖，实行绩效目标管理</w:t>
      </w:r>
      <w:r w:rsidRPr="00E36D52">
        <w:rPr>
          <w:rFonts w:ascii="仿宋" w:eastAsia="仿宋" w:hAnsi="仿宋" w:hint="eastAsia"/>
          <w:sz w:val="32"/>
          <w:szCs w:val="32"/>
          <w:u w:val="single"/>
        </w:rPr>
        <w:t xml:space="preserve"> 0 </w:t>
      </w:r>
      <w:proofErr w:type="gramStart"/>
      <w:r>
        <w:rPr>
          <w:rFonts w:ascii="仿宋" w:eastAsia="仿宋" w:hAnsi="仿宋" w:hint="eastAsia"/>
          <w:sz w:val="32"/>
          <w:szCs w:val="32"/>
        </w:rPr>
        <w:t>个</w:t>
      </w:r>
      <w:proofErr w:type="gramEnd"/>
      <w:r>
        <w:rPr>
          <w:rFonts w:ascii="仿宋" w:eastAsia="仿宋" w:hAnsi="仿宋" w:hint="eastAsia"/>
          <w:sz w:val="32"/>
          <w:szCs w:val="32"/>
        </w:rPr>
        <w:t>，资金</w:t>
      </w:r>
      <w:r w:rsidRPr="00E36D52">
        <w:rPr>
          <w:rFonts w:ascii="仿宋" w:eastAsia="仿宋" w:hAnsi="仿宋" w:hint="eastAsia"/>
          <w:sz w:val="32"/>
          <w:szCs w:val="32"/>
          <w:u w:val="single"/>
        </w:rPr>
        <w:t xml:space="preserve"> 0 </w:t>
      </w:r>
      <w:r>
        <w:rPr>
          <w:rFonts w:ascii="仿宋" w:eastAsia="仿宋" w:hAnsi="仿宋" w:hint="eastAsia"/>
          <w:sz w:val="32"/>
          <w:szCs w:val="32"/>
        </w:rPr>
        <w:t>万元，其中：中央转移支付资金</w:t>
      </w:r>
      <w:r w:rsidRPr="00E36D52">
        <w:rPr>
          <w:rFonts w:ascii="仿宋" w:eastAsia="仿宋" w:hAnsi="仿宋" w:hint="eastAsia"/>
          <w:sz w:val="32"/>
          <w:szCs w:val="32"/>
          <w:u w:val="single"/>
        </w:rPr>
        <w:t xml:space="preserve"> 0 </w:t>
      </w:r>
      <w:r>
        <w:rPr>
          <w:rFonts w:ascii="仿宋" w:eastAsia="仿宋" w:hAnsi="仿宋" w:hint="eastAsia"/>
          <w:sz w:val="32"/>
          <w:szCs w:val="32"/>
        </w:rPr>
        <w:t>万元，地方资金</w:t>
      </w:r>
      <w:r w:rsidRPr="00E36D52">
        <w:rPr>
          <w:rFonts w:ascii="仿宋" w:eastAsia="仿宋" w:hAnsi="仿宋" w:hint="eastAsia"/>
          <w:sz w:val="32"/>
          <w:szCs w:val="32"/>
          <w:u w:val="single"/>
        </w:rPr>
        <w:t xml:space="preserve"> 0 </w:t>
      </w:r>
      <w:r>
        <w:rPr>
          <w:rFonts w:ascii="仿宋" w:eastAsia="仿宋" w:hAnsi="仿宋" w:hint="eastAsia"/>
          <w:sz w:val="32"/>
          <w:szCs w:val="32"/>
        </w:rPr>
        <w:t>万元。重点项目（见名词解释）实行绩效目标管理</w:t>
      </w:r>
      <w:r w:rsidRPr="00E36D52">
        <w:rPr>
          <w:rFonts w:ascii="仿宋" w:eastAsia="仿宋" w:hAnsi="仿宋" w:hint="eastAsia"/>
          <w:sz w:val="32"/>
          <w:szCs w:val="32"/>
          <w:u w:val="single"/>
        </w:rPr>
        <w:t xml:space="preserve"> 0 </w:t>
      </w:r>
      <w:proofErr w:type="gramStart"/>
      <w:r>
        <w:rPr>
          <w:rFonts w:ascii="仿宋" w:eastAsia="仿宋" w:hAnsi="仿宋" w:hint="eastAsia"/>
          <w:sz w:val="32"/>
          <w:szCs w:val="32"/>
        </w:rPr>
        <w:t>个</w:t>
      </w:r>
      <w:proofErr w:type="gramEnd"/>
      <w:r>
        <w:rPr>
          <w:rFonts w:ascii="仿宋" w:eastAsia="仿宋" w:hAnsi="仿宋" w:hint="eastAsia"/>
          <w:sz w:val="32"/>
          <w:szCs w:val="32"/>
        </w:rPr>
        <w:t>。</w:t>
      </w:r>
    </w:p>
    <w:p w14:paraId="18F6F5DA" w14:textId="77777777" w:rsidR="00B46A9F" w:rsidRDefault="00000000">
      <w:pPr>
        <w:ind w:firstLineChars="200" w:firstLine="640"/>
        <w:rPr>
          <w:rFonts w:ascii="楷体" w:eastAsia="楷体" w:hAnsi="楷体"/>
          <w:sz w:val="32"/>
          <w:szCs w:val="32"/>
        </w:rPr>
      </w:pPr>
      <w:r>
        <w:rPr>
          <w:rFonts w:ascii="楷体" w:eastAsia="楷体" w:hAnsi="楷体" w:hint="eastAsia"/>
          <w:sz w:val="32"/>
          <w:szCs w:val="32"/>
        </w:rPr>
        <w:t>（五）扶贫资金管理使用情况及绩效目标情况说明。</w:t>
      </w:r>
    </w:p>
    <w:p w14:paraId="55427AF2" w14:textId="77777777" w:rsidR="00B46A9F" w:rsidRDefault="00000000">
      <w:pPr>
        <w:ind w:firstLineChars="200" w:firstLine="640"/>
        <w:rPr>
          <w:rFonts w:ascii="仿宋" w:eastAsia="仿宋" w:hAnsi="仿宋"/>
          <w:sz w:val="32"/>
          <w:szCs w:val="32"/>
        </w:rPr>
      </w:pPr>
      <w:proofErr w:type="gramStart"/>
      <w:r>
        <w:rPr>
          <w:rFonts w:ascii="仿宋" w:eastAsia="仿宋" w:hAnsi="仿宋" w:hint="eastAsia"/>
          <w:sz w:val="32"/>
          <w:szCs w:val="32"/>
        </w:rPr>
        <w:t>我部门</w:t>
      </w:r>
      <w:proofErr w:type="gramEnd"/>
      <w:r>
        <w:rPr>
          <w:rFonts w:ascii="仿宋" w:eastAsia="仿宋" w:hAnsi="仿宋" w:hint="eastAsia"/>
          <w:sz w:val="32"/>
          <w:szCs w:val="32"/>
        </w:rPr>
        <w:t>2024年度没有扶贫资金安排的支出，2023年也</w:t>
      </w:r>
      <w:r>
        <w:rPr>
          <w:rFonts w:ascii="仿宋" w:eastAsia="仿宋" w:hAnsi="仿宋" w:hint="eastAsia"/>
          <w:sz w:val="32"/>
          <w:szCs w:val="32"/>
        </w:rPr>
        <w:lastRenderedPageBreak/>
        <w:t>没有政扶贫资金安排的支出。</w:t>
      </w:r>
    </w:p>
    <w:p w14:paraId="72736C14" w14:textId="77777777" w:rsidR="00B46A9F" w:rsidRDefault="00000000">
      <w:pPr>
        <w:ind w:firstLineChars="200" w:firstLine="640"/>
        <w:rPr>
          <w:rFonts w:ascii="楷体" w:eastAsia="楷体" w:hAnsi="楷体"/>
          <w:sz w:val="32"/>
          <w:szCs w:val="32"/>
        </w:rPr>
      </w:pPr>
      <w:r>
        <w:rPr>
          <w:rFonts w:ascii="楷体" w:eastAsia="楷体" w:hAnsi="楷体" w:hint="eastAsia"/>
          <w:sz w:val="32"/>
          <w:szCs w:val="32"/>
        </w:rPr>
        <w:t>（六）政府债务情况。</w:t>
      </w:r>
    </w:p>
    <w:p w14:paraId="5106371F" w14:textId="77777777" w:rsidR="00B46A9F" w:rsidRDefault="00000000">
      <w:pPr>
        <w:ind w:firstLineChars="200" w:firstLine="640"/>
        <w:rPr>
          <w:rFonts w:ascii="仿宋" w:eastAsia="仿宋" w:hAnsi="仿宋"/>
          <w:sz w:val="32"/>
          <w:szCs w:val="32"/>
        </w:rPr>
      </w:pPr>
      <w:proofErr w:type="gramStart"/>
      <w:r>
        <w:rPr>
          <w:rFonts w:ascii="仿宋" w:eastAsia="仿宋" w:hAnsi="仿宋" w:hint="eastAsia"/>
          <w:sz w:val="32"/>
          <w:szCs w:val="32"/>
        </w:rPr>
        <w:t>我部门</w:t>
      </w:r>
      <w:proofErr w:type="gramEnd"/>
      <w:r>
        <w:rPr>
          <w:rFonts w:ascii="仿宋" w:eastAsia="仿宋" w:hAnsi="仿宋" w:hint="eastAsia"/>
          <w:sz w:val="32"/>
          <w:szCs w:val="32"/>
        </w:rPr>
        <w:t>截止2024年1月31日，没有待偿还的债务、待回购股权投资和应付工程物资款，特此说明。</w:t>
      </w:r>
    </w:p>
    <w:p w14:paraId="767D83D7" w14:textId="77777777" w:rsidR="00B46A9F" w:rsidRDefault="00B46A9F">
      <w:pPr>
        <w:ind w:firstLineChars="200" w:firstLine="640"/>
        <w:rPr>
          <w:rFonts w:ascii="仿宋" w:eastAsia="仿宋" w:hAnsi="仿宋"/>
          <w:sz w:val="32"/>
          <w:szCs w:val="32"/>
        </w:rPr>
      </w:pPr>
    </w:p>
    <w:p w14:paraId="4837B84E" w14:textId="77777777" w:rsidR="00B46A9F" w:rsidRDefault="00B46A9F">
      <w:pPr>
        <w:rPr>
          <w:rFonts w:ascii="仿宋" w:eastAsia="仿宋" w:hAnsi="仿宋"/>
          <w:sz w:val="32"/>
          <w:szCs w:val="32"/>
        </w:rPr>
      </w:pPr>
    </w:p>
    <w:p w14:paraId="1CA66314" w14:textId="77777777" w:rsidR="00B46A9F" w:rsidRDefault="00B46A9F">
      <w:pPr>
        <w:rPr>
          <w:rFonts w:ascii="仿宋" w:eastAsia="仿宋" w:hAnsi="仿宋"/>
          <w:sz w:val="32"/>
          <w:szCs w:val="32"/>
        </w:rPr>
      </w:pPr>
    </w:p>
    <w:p w14:paraId="3633A878" w14:textId="77777777" w:rsidR="00B46A9F" w:rsidRDefault="00B46A9F">
      <w:pPr>
        <w:rPr>
          <w:rFonts w:ascii="仿宋" w:eastAsia="仿宋" w:hAnsi="仿宋"/>
          <w:sz w:val="32"/>
          <w:szCs w:val="32"/>
        </w:rPr>
      </w:pPr>
    </w:p>
    <w:p w14:paraId="76D2D1E4" w14:textId="77777777" w:rsidR="00B46A9F" w:rsidRDefault="00B46A9F">
      <w:pPr>
        <w:rPr>
          <w:rFonts w:ascii="仿宋" w:eastAsia="仿宋" w:hAnsi="仿宋"/>
          <w:sz w:val="32"/>
          <w:szCs w:val="32"/>
        </w:rPr>
      </w:pPr>
    </w:p>
    <w:p w14:paraId="10CB10EA" w14:textId="77777777" w:rsidR="00B46A9F" w:rsidRDefault="00B46A9F">
      <w:pPr>
        <w:rPr>
          <w:rFonts w:ascii="仿宋" w:eastAsia="仿宋" w:hAnsi="仿宋"/>
          <w:sz w:val="32"/>
          <w:szCs w:val="32"/>
        </w:rPr>
      </w:pPr>
    </w:p>
    <w:p w14:paraId="5954A8DD" w14:textId="77777777" w:rsidR="00B46A9F" w:rsidRDefault="00B46A9F">
      <w:pPr>
        <w:rPr>
          <w:rFonts w:ascii="仿宋" w:eastAsia="仿宋" w:hAnsi="仿宋"/>
          <w:sz w:val="32"/>
          <w:szCs w:val="32"/>
        </w:rPr>
      </w:pPr>
    </w:p>
    <w:p w14:paraId="1FDF078B" w14:textId="77777777" w:rsidR="00B46A9F" w:rsidRDefault="00B46A9F">
      <w:pPr>
        <w:rPr>
          <w:rFonts w:ascii="仿宋" w:eastAsia="仿宋" w:hAnsi="仿宋"/>
          <w:sz w:val="32"/>
          <w:szCs w:val="32"/>
        </w:rPr>
      </w:pPr>
    </w:p>
    <w:p w14:paraId="4A31307E" w14:textId="77777777" w:rsidR="00B46A9F" w:rsidRDefault="00B46A9F">
      <w:pPr>
        <w:rPr>
          <w:rFonts w:ascii="仿宋" w:eastAsia="仿宋" w:hAnsi="仿宋"/>
          <w:sz w:val="32"/>
          <w:szCs w:val="32"/>
        </w:rPr>
      </w:pPr>
    </w:p>
    <w:p w14:paraId="5C1E392C" w14:textId="77777777" w:rsidR="00B46A9F" w:rsidRDefault="00B46A9F">
      <w:pPr>
        <w:rPr>
          <w:rFonts w:ascii="仿宋" w:eastAsia="仿宋" w:hAnsi="仿宋"/>
          <w:sz w:val="32"/>
          <w:szCs w:val="32"/>
        </w:rPr>
      </w:pPr>
    </w:p>
    <w:p w14:paraId="0E84404D" w14:textId="77777777" w:rsidR="00B46A9F" w:rsidRDefault="00B46A9F">
      <w:pPr>
        <w:rPr>
          <w:rFonts w:ascii="仿宋" w:eastAsia="仿宋" w:hAnsi="仿宋"/>
          <w:sz w:val="32"/>
          <w:szCs w:val="32"/>
        </w:rPr>
      </w:pPr>
    </w:p>
    <w:p w14:paraId="02A3925C" w14:textId="77777777" w:rsidR="00B46A9F" w:rsidRDefault="00B46A9F">
      <w:pPr>
        <w:pStyle w:val="a0"/>
        <w:rPr>
          <w:rFonts w:ascii="仿宋" w:eastAsia="仿宋" w:hAnsi="仿宋"/>
          <w:sz w:val="32"/>
          <w:szCs w:val="32"/>
        </w:rPr>
      </w:pPr>
    </w:p>
    <w:p w14:paraId="5832725E" w14:textId="77777777" w:rsidR="00B46A9F" w:rsidRDefault="00B46A9F">
      <w:pPr>
        <w:pStyle w:val="a0"/>
        <w:rPr>
          <w:rFonts w:ascii="仿宋" w:eastAsia="仿宋" w:hAnsi="仿宋"/>
          <w:sz w:val="32"/>
          <w:szCs w:val="32"/>
        </w:rPr>
      </w:pPr>
    </w:p>
    <w:p w14:paraId="225A5AAB" w14:textId="77777777" w:rsidR="00B46A9F" w:rsidRDefault="00B46A9F">
      <w:pPr>
        <w:pStyle w:val="a0"/>
        <w:rPr>
          <w:rFonts w:ascii="仿宋" w:eastAsia="仿宋" w:hAnsi="仿宋"/>
          <w:sz w:val="32"/>
          <w:szCs w:val="32"/>
        </w:rPr>
      </w:pPr>
    </w:p>
    <w:p w14:paraId="7F55066B" w14:textId="77777777" w:rsidR="00B46A9F" w:rsidRDefault="00B46A9F">
      <w:pPr>
        <w:pStyle w:val="a0"/>
        <w:rPr>
          <w:rFonts w:ascii="仿宋" w:eastAsia="仿宋" w:hAnsi="仿宋"/>
          <w:sz w:val="32"/>
          <w:szCs w:val="32"/>
        </w:rPr>
      </w:pPr>
    </w:p>
    <w:p w14:paraId="7BE42ED4" w14:textId="77777777" w:rsidR="00B46A9F" w:rsidRDefault="00B46A9F">
      <w:pPr>
        <w:pStyle w:val="a0"/>
        <w:rPr>
          <w:rFonts w:ascii="仿宋" w:eastAsia="仿宋" w:hAnsi="仿宋"/>
          <w:sz w:val="32"/>
          <w:szCs w:val="32"/>
        </w:rPr>
      </w:pPr>
    </w:p>
    <w:p w14:paraId="7BE573DF" w14:textId="77777777" w:rsidR="00B46A9F" w:rsidRDefault="00B46A9F">
      <w:pPr>
        <w:pStyle w:val="a0"/>
        <w:rPr>
          <w:rFonts w:ascii="仿宋" w:eastAsia="仿宋" w:hAnsi="仿宋"/>
          <w:sz w:val="32"/>
          <w:szCs w:val="32"/>
        </w:rPr>
      </w:pPr>
    </w:p>
    <w:p w14:paraId="2C9B31C4" w14:textId="77777777" w:rsidR="00B46A9F" w:rsidRDefault="00B46A9F">
      <w:pPr>
        <w:pStyle w:val="a0"/>
        <w:rPr>
          <w:rFonts w:ascii="仿宋" w:eastAsia="仿宋" w:hAnsi="仿宋"/>
          <w:sz w:val="32"/>
          <w:szCs w:val="32"/>
        </w:rPr>
      </w:pPr>
    </w:p>
    <w:p w14:paraId="58D0FA81" w14:textId="77777777" w:rsidR="00B46A9F" w:rsidRDefault="00B46A9F">
      <w:pPr>
        <w:pStyle w:val="a0"/>
        <w:rPr>
          <w:rFonts w:ascii="仿宋" w:eastAsia="仿宋" w:hAnsi="仿宋"/>
          <w:sz w:val="32"/>
          <w:szCs w:val="32"/>
        </w:rPr>
      </w:pPr>
    </w:p>
    <w:p w14:paraId="6426F995" w14:textId="77777777" w:rsidR="00B46A9F" w:rsidRDefault="00B46A9F">
      <w:pPr>
        <w:pStyle w:val="a0"/>
        <w:rPr>
          <w:rFonts w:ascii="仿宋" w:eastAsia="仿宋" w:hAnsi="仿宋"/>
          <w:sz w:val="32"/>
          <w:szCs w:val="32"/>
        </w:rPr>
      </w:pPr>
    </w:p>
    <w:p w14:paraId="4641B759" w14:textId="77777777" w:rsidR="00B46A9F" w:rsidRDefault="00B46A9F">
      <w:pPr>
        <w:rPr>
          <w:rFonts w:ascii="仿宋" w:eastAsia="仿宋" w:hAnsi="仿宋"/>
          <w:sz w:val="32"/>
          <w:szCs w:val="32"/>
        </w:rPr>
      </w:pPr>
    </w:p>
    <w:p w14:paraId="6223B296" w14:textId="77777777" w:rsidR="00B46A9F" w:rsidRDefault="00B46A9F">
      <w:pPr>
        <w:rPr>
          <w:rFonts w:ascii="仿宋" w:eastAsia="仿宋" w:hAnsi="仿宋"/>
          <w:sz w:val="32"/>
          <w:szCs w:val="32"/>
        </w:rPr>
      </w:pPr>
    </w:p>
    <w:p w14:paraId="0E871BDB"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t>第四部分</w:t>
      </w:r>
    </w:p>
    <w:p w14:paraId="70446198" w14:textId="77777777" w:rsidR="00B46A9F" w:rsidRDefault="00000000">
      <w:pPr>
        <w:jc w:val="center"/>
        <w:rPr>
          <w:rFonts w:ascii="方正小标宋简体" w:eastAsia="方正小标宋简体" w:hAnsi="仿宋"/>
          <w:sz w:val="32"/>
          <w:szCs w:val="32"/>
        </w:rPr>
      </w:pPr>
      <w:r>
        <w:rPr>
          <w:rFonts w:ascii="方正小标宋简体" w:eastAsia="方正小标宋简体" w:hAnsi="仿宋" w:hint="eastAsia"/>
          <w:sz w:val="32"/>
          <w:szCs w:val="32"/>
        </w:rPr>
        <w:t>名词解释</w:t>
      </w:r>
    </w:p>
    <w:p w14:paraId="0A60F789" w14:textId="77777777" w:rsidR="00B46A9F" w:rsidRDefault="00B46A9F">
      <w:pPr>
        <w:jc w:val="center"/>
        <w:rPr>
          <w:rFonts w:ascii="方正小标宋简体" w:eastAsia="方正小标宋简体" w:hAnsi="仿宋"/>
          <w:sz w:val="32"/>
          <w:szCs w:val="32"/>
        </w:rPr>
      </w:pPr>
    </w:p>
    <w:p w14:paraId="45050B3A" w14:textId="77777777" w:rsidR="00B46A9F" w:rsidRDefault="00000000">
      <w:pPr>
        <w:ind w:firstLineChars="200" w:firstLine="640"/>
        <w:rPr>
          <w:rFonts w:ascii="仿宋" w:eastAsia="仿宋" w:hAnsi="仿宋"/>
          <w:sz w:val="32"/>
          <w:szCs w:val="32"/>
        </w:rPr>
      </w:pPr>
      <w:r>
        <w:rPr>
          <w:rFonts w:ascii="仿宋" w:eastAsia="仿宋" w:hAnsi="仿宋" w:hint="eastAsia"/>
          <w:sz w:val="32"/>
          <w:szCs w:val="32"/>
        </w:rPr>
        <w:t>（对部门</w:t>
      </w:r>
      <w:r>
        <w:rPr>
          <w:rFonts w:ascii="仿宋" w:eastAsia="仿宋" w:hAnsi="仿宋"/>
          <w:sz w:val="32"/>
          <w:szCs w:val="32"/>
        </w:rPr>
        <w:t>和单位</w:t>
      </w:r>
      <w:r>
        <w:rPr>
          <w:rFonts w:ascii="仿宋" w:eastAsia="仿宋" w:hAnsi="仿宋" w:hint="eastAsia"/>
          <w:sz w:val="32"/>
          <w:szCs w:val="32"/>
        </w:rPr>
        <w:t>专业</w:t>
      </w:r>
      <w:r>
        <w:rPr>
          <w:rFonts w:ascii="仿宋" w:eastAsia="仿宋" w:hAnsi="仿宋"/>
          <w:sz w:val="32"/>
          <w:szCs w:val="32"/>
        </w:rPr>
        <w:t>性较强的名次进行解释</w:t>
      </w:r>
      <w:r>
        <w:rPr>
          <w:rFonts w:ascii="仿宋" w:eastAsia="仿宋" w:hAnsi="仿宋" w:hint="eastAsia"/>
          <w:sz w:val="32"/>
          <w:szCs w:val="32"/>
        </w:rPr>
        <w:t>。）</w:t>
      </w:r>
    </w:p>
    <w:p w14:paraId="6D8C7C58" w14:textId="77777777" w:rsidR="00B46A9F" w:rsidRDefault="00000000">
      <w:pPr>
        <w:ind w:firstLineChars="200" w:firstLine="640"/>
        <w:rPr>
          <w:rFonts w:ascii="仿宋" w:eastAsia="仿宋" w:hAnsi="仿宋"/>
          <w:sz w:val="32"/>
          <w:szCs w:val="32"/>
        </w:rPr>
      </w:pPr>
      <w:r>
        <w:rPr>
          <w:rFonts w:ascii="黑体" w:eastAsia="黑体" w:hAnsi="黑体" w:hint="eastAsia"/>
          <w:sz w:val="32"/>
          <w:szCs w:val="32"/>
        </w:rPr>
        <w:t>一、财政拨款收入：</w:t>
      </w:r>
      <w:r>
        <w:rPr>
          <w:rFonts w:ascii="仿宋" w:eastAsia="仿宋" w:hAnsi="仿宋" w:hint="eastAsia"/>
          <w:sz w:val="32"/>
          <w:szCs w:val="32"/>
        </w:rPr>
        <w:t>本级财政部</w:t>
      </w:r>
      <w:proofErr w:type="gramStart"/>
      <w:r>
        <w:rPr>
          <w:rFonts w:ascii="仿宋" w:eastAsia="仿宋" w:hAnsi="仿宋" w:hint="eastAsia"/>
          <w:sz w:val="32"/>
          <w:szCs w:val="32"/>
        </w:rPr>
        <w:t>门当年</w:t>
      </w:r>
      <w:proofErr w:type="gramEnd"/>
      <w:r>
        <w:rPr>
          <w:rFonts w:ascii="仿宋" w:eastAsia="仿宋" w:hAnsi="仿宋" w:hint="eastAsia"/>
          <w:sz w:val="32"/>
          <w:szCs w:val="32"/>
        </w:rPr>
        <w:t>拨付的财政预算资金，包括一般公共预算财政拨款、政府性基金预算财政拨款和</w:t>
      </w:r>
      <w:r>
        <w:rPr>
          <w:rFonts w:ascii="仿宋" w:eastAsia="仿宋" w:hAnsi="仿宋"/>
          <w:sz w:val="32"/>
          <w:szCs w:val="32"/>
        </w:rPr>
        <w:t>国资预算财政拨款</w:t>
      </w:r>
      <w:r>
        <w:rPr>
          <w:rFonts w:ascii="仿宋" w:eastAsia="仿宋" w:hAnsi="仿宋" w:hint="eastAsia"/>
          <w:sz w:val="32"/>
          <w:szCs w:val="32"/>
        </w:rPr>
        <w:t>。</w:t>
      </w:r>
    </w:p>
    <w:p w14:paraId="418B38B9" w14:textId="77777777" w:rsidR="00B46A9F" w:rsidRDefault="00000000">
      <w:pPr>
        <w:spacing w:line="588" w:lineRule="exact"/>
        <w:ind w:firstLineChars="200" w:firstLine="640"/>
        <w:rPr>
          <w:rFonts w:ascii="仿宋" w:eastAsia="仿宋" w:hAnsi="仿宋"/>
          <w:sz w:val="32"/>
          <w:szCs w:val="32"/>
        </w:rPr>
      </w:pPr>
      <w:r>
        <w:rPr>
          <w:rFonts w:ascii="黑体" w:eastAsia="黑体" w:hAnsi="黑体" w:hint="eastAsia"/>
          <w:sz w:val="32"/>
          <w:szCs w:val="32"/>
        </w:rPr>
        <w:t>二</w:t>
      </w:r>
      <w:r>
        <w:rPr>
          <w:rFonts w:ascii="黑体" w:eastAsia="黑体" w:hAnsi="黑体"/>
          <w:sz w:val="32"/>
          <w:szCs w:val="32"/>
        </w:rPr>
        <w:t>、</w:t>
      </w:r>
      <w:r>
        <w:rPr>
          <w:rFonts w:ascii="黑体" w:eastAsia="黑体" w:hAnsi="黑体" w:hint="eastAsia"/>
          <w:sz w:val="32"/>
          <w:szCs w:val="32"/>
        </w:rPr>
        <w:t>机关运行经费：</w:t>
      </w:r>
      <w:r>
        <w:rPr>
          <w:rFonts w:ascii="仿宋" w:eastAsia="仿宋" w:hAnsi="仿宋" w:hint="eastAsia"/>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14:paraId="150BFBAF" w14:textId="77777777" w:rsidR="00B46A9F" w:rsidRDefault="00000000">
      <w:pPr>
        <w:ind w:firstLineChars="200" w:firstLine="640"/>
        <w:rPr>
          <w:rFonts w:ascii="仿宋" w:eastAsia="仿宋" w:hAnsi="仿宋"/>
          <w:sz w:val="32"/>
          <w:szCs w:val="32"/>
        </w:rPr>
      </w:pPr>
      <w:r>
        <w:rPr>
          <w:rFonts w:ascii="黑体" w:eastAsia="黑体" w:hAnsi="黑体" w:hint="eastAsia"/>
          <w:sz w:val="32"/>
          <w:szCs w:val="32"/>
        </w:rPr>
        <w:t>三、上年结转：</w:t>
      </w:r>
      <w:r>
        <w:rPr>
          <w:rFonts w:ascii="仿宋" w:eastAsia="仿宋" w:hAnsi="仿宋" w:hint="eastAsia"/>
          <w:sz w:val="32"/>
          <w:szCs w:val="32"/>
        </w:rPr>
        <w:t>指以前年度安排、结转到本年仍按原规定用途继续使用的资金。</w:t>
      </w:r>
    </w:p>
    <w:p w14:paraId="07C32053" w14:textId="77777777" w:rsidR="00B46A9F" w:rsidRDefault="00000000">
      <w:pPr>
        <w:spacing w:line="588" w:lineRule="exact"/>
        <w:ind w:firstLineChars="200" w:firstLine="640"/>
        <w:rPr>
          <w:rFonts w:ascii="仿宋" w:eastAsia="仿宋" w:hAnsi="仿宋"/>
          <w:sz w:val="32"/>
          <w:szCs w:val="32"/>
        </w:rPr>
      </w:pPr>
      <w:r>
        <w:rPr>
          <w:rFonts w:ascii="黑体" w:eastAsia="黑体" w:hAnsi="黑体" w:hint="eastAsia"/>
          <w:sz w:val="32"/>
          <w:szCs w:val="32"/>
        </w:rPr>
        <w:t>四</w:t>
      </w:r>
      <w:r>
        <w:rPr>
          <w:rFonts w:ascii="黑体" w:eastAsia="黑体" w:hAnsi="黑体"/>
          <w:sz w:val="32"/>
          <w:szCs w:val="32"/>
        </w:rPr>
        <w:t>、</w:t>
      </w:r>
      <w:r>
        <w:rPr>
          <w:rFonts w:ascii="黑体" w:eastAsia="黑体" w:hAnsi="黑体" w:hint="eastAsia"/>
          <w:sz w:val="32"/>
          <w:szCs w:val="32"/>
        </w:rPr>
        <w:t>重点项目：</w:t>
      </w:r>
      <w:r>
        <w:rPr>
          <w:rFonts w:ascii="仿宋" w:eastAsia="仿宋" w:hAnsi="仿宋" w:hint="eastAsia"/>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14:paraId="63BBC905" w14:textId="77777777" w:rsidR="00B46A9F" w:rsidRDefault="00000000">
      <w:pPr>
        <w:autoSpaceDE w:val="0"/>
        <w:autoSpaceDN w:val="0"/>
        <w:adjustRightInd w:val="0"/>
        <w:ind w:firstLineChars="200" w:firstLine="640"/>
        <w:jc w:val="left"/>
        <w:rPr>
          <w:rFonts w:ascii="仿宋_GB2312" w:eastAsia="仿宋_GB2312" w:hAnsiTheme="minorHAnsi" w:cs="仿宋_GB2312"/>
          <w:kern w:val="0"/>
          <w:sz w:val="32"/>
          <w:szCs w:val="32"/>
        </w:rPr>
      </w:pPr>
      <w:r>
        <w:rPr>
          <w:rFonts w:ascii="黑体" w:eastAsia="黑体" w:hAnsi="黑体" w:hint="eastAsia"/>
          <w:sz w:val="32"/>
          <w:szCs w:val="32"/>
        </w:rPr>
        <w:t>五</w:t>
      </w:r>
      <w:r>
        <w:rPr>
          <w:rFonts w:ascii="黑体" w:eastAsia="黑体" w:hAnsi="黑体"/>
          <w:sz w:val="32"/>
          <w:szCs w:val="32"/>
        </w:rPr>
        <w:t>、基本</w:t>
      </w:r>
      <w:r>
        <w:rPr>
          <w:rFonts w:ascii="黑体" w:eastAsia="黑体" w:hAnsi="黑体" w:hint="eastAsia"/>
          <w:sz w:val="32"/>
          <w:szCs w:val="32"/>
        </w:rPr>
        <w:t>支出：</w:t>
      </w:r>
      <w:r>
        <w:rPr>
          <w:rFonts w:ascii="仿宋" w:eastAsia="仿宋" w:hAnsi="仿宋" w:hint="eastAsia"/>
          <w:sz w:val="32"/>
          <w:szCs w:val="32"/>
        </w:rPr>
        <w:t>指为保障机构正常运转、完成日常工作任务而发生的人员支出和公用支出。</w:t>
      </w:r>
    </w:p>
    <w:p w14:paraId="361BBFD9" w14:textId="77777777" w:rsidR="00B46A9F" w:rsidRDefault="00000000">
      <w:pPr>
        <w:autoSpaceDE w:val="0"/>
        <w:autoSpaceDN w:val="0"/>
        <w:adjustRightInd w:val="0"/>
        <w:ind w:firstLineChars="200" w:firstLine="640"/>
        <w:jc w:val="left"/>
        <w:rPr>
          <w:rFonts w:ascii="仿宋" w:eastAsia="仿宋" w:hAnsi="仿宋"/>
          <w:sz w:val="32"/>
          <w:szCs w:val="32"/>
        </w:rPr>
      </w:pPr>
      <w:r>
        <w:rPr>
          <w:rFonts w:ascii="黑体" w:eastAsia="黑体" w:hAnsi="黑体" w:hint="eastAsia"/>
          <w:sz w:val="32"/>
          <w:szCs w:val="32"/>
        </w:rPr>
        <w:lastRenderedPageBreak/>
        <w:t>六</w:t>
      </w:r>
      <w:r>
        <w:rPr>
          <w:rFonts w:ascii="黑体" w:eastAsia="黑体" w:hAnsi="黑体"/>
          <w:sz w:val="32"/>
          <w:szCs w:val="32"/>
        </w:rPr>
        <w:t>、</w:t>
      </w:r>
      <w:r>
        <w:rPr>
          <w:rFonts w:ascii="黑体" w:eastAsia="黑体" w:hAnsi="黑体" w:hint="eastAsia"/>
          <w:sz w:val="32"/>
          <w:szCs w:val="32"/>
        </w:rPr>
        <w:t>项目支出：</w:t>
      </w:r>
      <w:r>
        <w:rPr>
          <w:rFonts w:ascii="仿宋" w:eastAsia="仿宋" w:hAnsi="仿宋" w:hint="eastAsia"/>
          <w:sz w:val="32"/>
          <w:szCs w:val="32"/>
        </w:rPr>
        <w:t>指在基本支出之外为完成特定行政任务或事业发展目标所发生的支出。</w:t>
      </w:r>
    </w:p>
    <w:p w14:paraId="619BCB69" w14:textId="77777777" w:rsidR="00B46A9F" w:rsidRDefault="00000000">
      <w:pPr>
        <w:autoSpaceDE w:val="0"/>
        <w:autoSpaceDN w:val="0"/>
        <w:adjustRightInd w:val="0"/>
        <w:ind w:firstLineChars="200" w:firstLine="640"/>
        <w:jc w:val="left"/>
        <w:rPr>
          <w:rFonts w:ascii="仿宋" w:eastAsia="仿宋" w:hAnsi="仿宋"/>
          <w:sz w:val="32"/>
          <w:szCs w:val="32"/>
        </w:rPr>
      </w:pPr>
      <w:r>
        <w:rPr>
          <w:rFonts w:ascii="黑体" w:eastAsia="黑体" w:hAnsi="黑体" w:hint="eastAsia"/>
          <w:sz w:val="32"/>
          <w:szCs w:val="32"/>
        </w:rPr>
        <w:t>七</w:t>
      </w:r>
      <w:r>
        <w:rPr>
          <w:rFonts w:ascii="黑体" w:eastAsia="黑体" w:hAnsi="黑体"/>
          <w:sz w:val="32"/>
          <w:szCs w:val="32"/>
        </w:rPr>
        <w:t>、</w:t>
      </w:r>
      <w:r>
        <w:rPr>
          <w:rFonts w:ascii="黑体" w:eastAsia="黑体" w:hAnsi="黑体" w:hint="eastAsia"/>
          <w:sz w:val="32"/>
          <w:szCs w:val="32"/>
        </w:rPr>
        <w:t>“三公”经费：</w:t>
      </w:r>
      <w:r>
        <w:rPr>
          <w:rFonts w:ascii="仿宋" w:eastAsia="仿宋" w:hAnsi="仿宋" w:hint="eastAsia"/>
          <w:sz w:val="32"/>
          <w:szCs w:val="32"/>
        </w:rPr>
        <w:t>是</w:t>
      </w:r>
      <w:proofErr w:type="gramStart"/>
      <w:r>
        <w:rPr>
          <w:rFonts w:ascii="仿宋" w:eastAsia="仿宋" w:hAnsi="仿宋" w:hint="eastAsia"/>
          <w:sz w:val="32"/>
          <w:szCs w:val="32"/>
        </w:rPr>
        <w:t>指安排</w:t>
      </w:r>
      <w:proofErr w:type="gramEnd"/>
      <w:r>
        <w:rPr>
          <w:rFonts w:ascii="仿宋" w:eastAsia="仿宋" w:hAnsi="仿宋" w:hint="eastAsia"/>
          <w:sz w:val="32"/>
          <w:szCs w:val="32"/>
        </w:rPr>
        <w:t>的因公出国（境）费、公务用车购置及运行维护费和公务接待费。</w:t>
      </w:r>
    </w:p>
    <w:p w14:paraId="30D76458" w14:textId="77777777" w:rsidR="00B46A9F" w:rsidRDefault="00B46A9F">
      <w:pPr>
        <w:ind w:firstLineChars="200" w:firstLine="640"/>
        <w:rPr>
          <w:rFonts w:ascii="仿宋" w:eastAsia="仿宋" w:hAnsi="仿宋"/>
          <w:sz w:val="32"/>
          <w:szCs w:val="32"/>
        </w:rPr>
      </w:pPr>
    </w:p>
    <w:sectPr w:rsidR="00B46A9F">
      <w:headerReference w:type="default" r:id="rId6"/>
      <w:footerReference w:type="even" r:id="rId7"/>
      <w:footerReference w:type="default" r:id="rId8"/>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04F54F" w14:textId="77777777" w:rsidR="0023313B" w:rsidRDefault="0023313B">
      <w:r>
        <w:separator/>
      </w:r>
    </w:p>
  </w:endnote>
  <w:endnote w:type="continuationSeparator" w:id="0">
    <w:p w14:paraId="33636848" w14:textId="77777777" w:rsidR="0023313B" w:rsidRDefault="00233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微软雅黑"/>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7DC22" w14:textId="77777777" w:rsidR="00B46A9F" w:rsidRDefault="00000000">
    <w:pPr>
      <w:pStyle w:val="a0"/>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14:paraId="0344B30A" w14:textId="77777777" w:rsidR="00B46A9F" w:rsidRDefault="00B46A9F">
    <w:pPr>
      <w:pStyle w:val="a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4659F" w14:textId="77777777" w:rsidR="00B46A9F" w:rsidRDefault="00000000">
    <w:pPr>
      <w:pStyle w:val="a0"/>
      <w:framePr w:wrap="around" w:vAnchor="text" w:hAnchor="margin" w:xAlign="center" w:y="1"/>
      <w:rPr>
        <w:rStyle w:val="aa"/>
        <w:rFonts w:ascii="宋体" w:eastAsia="宋体" w:hAnsi="宋体"/>
        <w:sz w:val="24"/>
        <w:szCs w:val="24"/>
      </w:rPr>
    </w:pPr>
    <w:r>
      <w:rPr>
        <w:rStyle w:val="aa"/>
        <w:rFonts w:ascii="宋体" w:eastAsia="宋体" w:hAnsi="宋体"/>
        <w:sz w:val="24"/>
        <w:szCs w:val="24"/>
      </w:rPr>
      <w:fldChar w:fldCharType="begin"/>
    </w:r>
    <w:r>
      <w:rPr>
        <w:rStyle w:val="aa"/>
        <w:rFonts w:ascii="宋体" w:eastAsia="宋体" w:hAnsi="宋体"/>
        <w:sz w:val="24"/>
        <w:szCs w:val="24"/>
      </w:rPr>
      <w:instrText xml:space="preserve">PAGE  </w:instrText>
    </w:r>
    <w:r>
      <w:rPr>
        <w:rStyle w:val="aa"/>
        <w:rFonts w:ascii="宋体" w:eastAsia="宋体" w:hAnsi="宋体"/>
        <w:sz w:val="24"/>
        <w:szCs w:val="24"/>
      </w:rPr>
      <w:fldChar w:fldCharType="separate"/>
    </w:r>
    <w:r>
      <w:rPr>
        <w:rStyle w:val="aa"/>
        <w:rFonts w:ascii="宋体" w:eastAsia="宋体" w:hAnsi="宋体"/>
        <w:sz w:val="24"/>
        <w:szCs w:val="24"/>
      </w:rPr>
      <w:t>- 3 -</w:t>
    </w:r>
    <w:r>
      <w:rPr>
        <w:rStyle w:val="aa"/>
        <w:rFonts w:ascii="宋体" w:eastAsia="宋体" w:hAnsi="宋体"/>
        <w:sz w:val="24"/>
        <w:szCs w:val="24"/>
      </w:rPr>
      <w:fldChar w:fldCharType="end"/>
    </w:r>
  </w:p>
  <w:p w14:paraId="753B7946" w14:textId="77777777" w:rsidR="00B46A9F" w:rsidRDefault="00B46A9F">
    <w:pPr>
      <w:pStyle w:val="a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CAACBF" w14:textId="77777777" w:rsidR="0023313B" w:rsidRDefault="0023313B">
      <w:r>
        <w:separator/>
      </w:r>
    </w:p>
  </w:footnote>
  <w:footnote w:type="continuationSeparator" w:id="0">
    <w:p w14:paraId="4D50AE38" w14:textId="77777777" w:rsidR="0023313B" w:rsidRDefault="002331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DAAC0" w14:textId="77777777" w:rsidR="00B46A9F" w:rsidRDefault="00B46A9F">
    <w:pPr>
      <w:pStyle w:val="a8"/>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313B"/>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46A9F"/>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36D52"/>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4516877"/>
    <w:rsid w:val="1B57200F"/>
    <w:rsid w:val="23F626C0"/>
    <w:rsid w:val="24B713FD"/>
    <w:rsid w:val="26972404"/>
    <w:rsid w:val="2F604CA2"/>
    <w:rsid w:val="42DF53A4"/>
    <w:rsid w:val="635A35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4D391"/>
  <w15:docId w15:val="{A3D96D7D-9C5E-4904-A359-D670DA786C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unhideWhenUsed="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rFonts w:ascii="Times New Roman" w:eastAsia="宋体" w:hAnsi="Times New Roman" w:cs="Times New Roman"/>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a4"/>
    <w:autoRedefine/>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Body Text"/>
    <w:basedOn w:val="a"/>
    <w:qFormat/>
    <w:pPr>
      <w:ind w:right="214"/>
    </w:pPr>
    <w:rPr>
      <w:rFonts w:ascii="仿宋_GB2312" w:eastAsia="仿宋_GB2312"/>
      <w:sz w:val="32"/>
    </w:rPr>
  </w:style>
  <w:style w:type="paragraph" w:styleId="a6">
    <w:name w:val="Balloon Text"/>
    <w:basedOn w:val="a"/>
    <w:link w:val="a7"/>
    <w:autoRedefine/>
    <w:uiPriority w:val="99"/>
    <w:semiHidden/>
    <w:unhideWhenUsed/>
    <w:qFormat/>
    <w:rPr>
      <w:sz w:val="18"/>
      <w:szCs w:val="18"/>
    </w:rPr>
  </w:style>
  <w:style w:type="paragraph" w:styleId="a8">
    <w:name w:val="header"/>
    <w:basedOn w:val="a"/>
    <w:link w:val="a9"/>
    <w:unhideWhenUse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styleId="aa">
    <w:name w:val="page number"/>
    <w:basedOn w:val="a1"/>
    <w:autoRedefine/>
    <w:qFormat/>
  </w:style>
  <w:style w:type="character" w:customStyle="1" w:styleId="a9">
    <w:name w:val="页眉 字符"/>
    <w:basedOn w:val="a1"/>
    <w:link w:val="a8"/>
    <w:autoRedefine/>
    <w:uiPriority w:val="99"/>
    <w:rPr>
      <w:sz w:val="18"/>
      <w:szCs w:val="18"/>
    </w:rPr>
  </w:style>
  <w:style w:type="character" w:customStyle="1" w:styleId="a4">
    <w:name w:val="页脚 字符"/>
    <w:basedOn w:val="a1"/>
    <w:link w:val="a0"/>
    <w:autoRedefine/>
    <w:uiPriority w:val="99"/>
    <w:qFormat/>
    <w:rPr>
      <w:sz w:val="18"/>
      <w:szCs w:val="18"/>
    </w:rPr>
  </w:style>
  <w:style w:type="character" w:customStyle="1" w:styleId="a7">
    <w:name w:val="批注框文本 字符"/>
    <w:basedOn w:val="a1"/>
    <w:link w:val="a6"/>
    <w:autoRedefine/>
    <w:uiPriority w:val="99"/>
    <w:semiHidden/>
    <w:qFormat/>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13</Pages>
  <Words>604</Words>
  <Characters>3443</Characters>
  <Application>Microsoft Office Word</Application>
  <DocSecurity>0</DocSecurity>
  <Lines>28</Lines>
  <Paragraphs>8</Paragraphs>
  <ScaleCrop>false</ScaleCrop>
  <Company/>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CN=预算处/OU=预算处/OU=西藏自治区财政厅/O=TIBET</dc:creator>
  <cp:lastModifiedBy>军风 安</cp:lastModifiedBy>
  <cp:revision>1646</cp:revision>
  <cp:lastPrinted>2021-01-27T11:28:00Z</cp:lastPrinted>
  <dcterms:created xsi:type="dcterms:W3CDTF">2021-01-19T10:08:00Z</dcterms:created>
  <dcterms:modified xsi:type="dcterms:W3CDTF">2024-02-03T02:53:00Z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346C6ACE994F47D3A104F5DAE6B10223_12</vt:lpwstr>
  </property>
</Properties>
</file>