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仿宋_GB2312" w:eastAsia="黑体" w:cs="仿宋_GB2312"/>
          <w:color w:val="auto"/>
          <w:sz w:val="72"/>
          <w:szCs w:val="72"/>
        </w:rPr>
      </w:pPr>
    </w:p>
    <w:p>
      <w:pPr>
        <w:jc w:val="center"/>
        <w:rPr>
          <w:rFonts w:hint="eastAsia" w:ascii="黑体" w:hAnsi="仿宋_GB2312" w:eastAsia="黑体" w:cs="仿宋_GB2312"/>
          <w:color w:val="auto"/>
          <w:sz w:val="72"/>
          <w:szCs w:val="72"/>
        </w:rPr>
      </w:pPr>
    </w:p>
    <w:p>
      <w:pPr>
        <w:jc w:val="center"/>
        <w:rPr>
          <w:rFonts w:hint="eastAsia" w:ascii="黑体" w:hAnsi="仿宋_GB2312" w:eastAsia="黑体" w:cs="仿宋_GB2312"/>
          <w:color w:val="auto"/>
          <w:sz w:val="72"/>
          <w:szCs w:val="72"/>
        </w:rPr>
      </w:pPr>
    </w:p>
    <w:p>
      <w:pPr>
        <w:jc w:val="center"/>
        <w:rPr>
          <w:rFonts w:hint="eastAsia" w:ascii="黑体" w:hAnsi="仿宋_GB2312" w:eastAsia="黑体" w:cs="仿宋_GB2312"/>
          <w:color w:val="auto"/>
          <w:sz w:val="72"/>
          <w:szCs w:val="72"/>
        </w:rPr>
      </w:pPr>
    </w:p>
    <w:p>
      <w:pPr>
        <w:jc w:val="both"/>
        <w:rPr>
          <w:rFonts w:hint="eastAsia" w:ascii="黑体" w:hAnsi="仿宋_GB2312" w:eastAsia="黑体" w:cs="仿宋_GB2312"/>
          <w:color w:val="auto"/>
          <w:sz w:val="72"/>
          <w:szCs w:val="72"/>
        </w:rPr>
      </w:pPr>
    </w:p>
    <w:p>
      <w:pPr>
        <w:jc w:val="center"/>
        <w:rPr>
          <w:rFonts w:ascii="黑体" w:hAnsi="仿宋_GB2312" w:eastAsia="黑体" w:cs="仿宋_GB2312"/>
          <w:color w:val="auto"/>
          <w:sz w:val="44"/>
          <w:szCs w:val="44"/>
        </w:rPr>
      </w:pPr>
      <w:r>
        <w:rPr>
          <w:rFonts w:hint="eastAsia" w:ascii="黑体" w:hAnsi="仿宋_GB2312" w:eastAsia="黑体" w:cs="仿宋_GB2312"/>
          <w:color w:val="auto"/>
          <w:sz w:val="72"/>
          <w:szCs w:val="72"/>
        </w:rPr>
        <w:t>工布江达县</w:t>
      </w:r>
      <w:r>
        <w:rPr>
          <w:rFonts w:hint="eastAsia" w:ascii="黑体" w:hAnsi="仿宋_GB2312" w:eastAsia="黑体" w:cs="仿宋_GB2312"/>
          <w:color w:val="auto"/>
          <w:sz w:val="72"/>
          <w:szCs w:val="72"/>
          <w:lang w:eastAsia="zh-CN"/>
        </w:rPr>
        <w:t>藏医院2024</w:t>
      </w:r>
      <w:r>
        <w:rPr>
          <w:rFonts w:hint="eastAsia" w:ascii="黑体" w:hAnsi="仿宋_GB2312" w:eastAsia="黑体" w:cs="仿宋_GB2312"/>
          <w:color w:val="auto"/>
          <w:sz w:val="72"/>
          <w:szCs w:val="72"/>
        </w:rPr>
        <w:t>年部门预算</w:t>
      </w:r>
    </w:p>
    <w:p>
      <w:pPr>
        <w:jc w:val="center"/>
        <w:rPr>
          <w:rFonts w:ascii="黑体" w:hAnsi="仿宋_GB2312" w:eastAsia="黑体" w:cs="仿宋_GB2312"/>
          <w:color w:val="auto"/>
          <w:sz w:val="44"/>
          <w:szCs w:val="44"/>
        </w:rPr>
      </w:pPr>
    </w:p>
    <w:p>
      <w:pPr>
        <w:jc w:val="center"/>
        <w:rPr>
          <w:rFonts w:ascii="黑体" w:hAnsi="仿宋_GB2312" w:eastAsia="黑体" w:cs="仿宋_GB2312"/>
          <w:color w:val="auto"/>
          <w:sz w:val="44"/>
          <w:szCs w:val="44"/>
        </w:rPr>
      </w:pPr>
    </w:p>
    <w:p>
      <w:pPr>
        <w:jc w:val="center"/>
        <w:rPr>
          <w:rFonts w:ascii="黑体" w:hAnsi="仿宋_GB2312" w:eastAsia="黑体" w:cs="仿宋_GB2312"/>
          <w:color w:val="auto"/>
          <w:sz w:val="44"/>
          <w:szCs w:val="44"/>
        </w:rPr>
      </w:pPr>
    </w:p>
    <w:p>
      <w:pPr>
        <w:jc w:val="center"/>
        <w:rPr>
          <w:rFonts w:ascii="黑体" w:hAnsi="仿宋_GB2312" w:eastAsia="黑体" w:cs="仿宋_GB2312"/>
          <w:color w:val="auto"/>
          <w:sz w:val="44"/>
          <w:szCs w:val="44"/>
        </w:rPr>
      </w:pPr>
    </w:p>
    <w:p>
      <w:pPr>
        <w:jc w:val="center"/>
        <w:rPr>
          <w:rFonts w:ascii="黑体" w:hAnsi="仿宋_GB2312" w:eastAsia="黑体" w:cs="仿宋_GB2312"/>
          <w:color w:val="auto"/>
          <w:sz w:val="44"/>
          <w:szCs w:val="44"/>
        </w:rPr>
      </w:pPr>
    </w:p>
    <w:p>
      <w:pPr>
        <w:jc w:val="center"/>
        <w:rPr>
          <w:rFonts w:ascii="黑体" w:hAnsi="仿宋_GB2312" w:eastAsia="黑体" w:cs="仿宋_GB2312"/>
          <w:color w:val="auto"/>
          <w:sz w:val="44"/>
          <w:szCs w:val="44"/>
        </w:rPr>
      </w:pPr>
    </w:p>
    <w:p>
      <w:pPr>
        <w:jc w:val="center"/>
        <w:rPr>
          <w:rFonts w:ascii="黑体" w:hAnsi="仿宋_GB2312" w:eastAsia="黑体" w:cs="仿宋_GB2312"/>
          <w:color w:val="auto"/>
          <w:sz w:val="44"/>
          <w:szCs w:val="44"/>
        </w:rPr>
      </w:pPr>
    </w:p>
    <w:p>
      <w:pPr>
        <w:jc w:val="center"/>
        <w:rPr>
          <w:rFonts w:ascii="黑体" w:hAnsi="仿宋_GB2312" w:eastAsia="黑体" w:cs="仿宋_GB2312"/>
          <w:color w:val="auto"/>
          <w:sz w:val="44"/>
          <w:szCs w:val="44"/>
        </w:rPr>
      </w:pPr>
    </w:p>
    <w:p>
      <w:pPr>
        <w:rPr>
          <w:rFonts w:ascii="黑体" w:hAnsi="仿宋_GB2312" w:eastAsia="黑体" w:cs="仿宋_GB2312"/>
          <w:color w:val="auto"/>
          <w:sz w:val="44"/>
          <w:szCs w:val="44"/>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left="0" w:leftChars="0"/>
        <w:jc w:val="center"/>
        <w:textAlignment w:val="auto"/>
        <w:rPr>
          <w:rFonts w:hint="eastAsia" w:ascii="黑体" w:eastAsia="黑体"/>
          <w:b w:val="0"/>
          <w:sz w:val="52"/>
          <w:szCs w:val="52"/>
        </w:rPr>
      </w:pPr>
      <w:r>
        <w:rPr>
          <w:rFonts w:hint="eastAsia"/>
          <w:color w:val="000000"/>
          <w:sz w:val="44"/>
          <w:szCs w:val="44"/>
        </w:rPr>
        <w:t xml:space="preserve"> </w:t>
      </w:r>
      <w:r>
        <w:rPr>
          <w:rFonts w:hint="eastAsia" w:ascii="仿宋_GB2312" w:hAnsi="仿宋_GB2312" w:eastAsia="仿宋_GB2312" w:cs="仿宋_GB2312"/>
          <w:b w:val="0"/>
          <w:bCs w:val="0"/>
          <w:color w:val="000000"/>
          <w:sz w:val="32"/>
          <w:szCs w:val="32"/>
          <w:lang w:eastAsia="zh-CN"/>
        </w:rPr>
        <w:t>2024</w:t>
      </w:r>
      <w:r>
        <w:rPr>
          <w:rFonts w:hint="eastAsia" w:ascii="仿宋_GB2312" w:hAnsi="仿宋_GB2312" w:eastAsia="仿宋_GB2312" w:cs="仿宋_GB2312"/>
          <w:b w:val="0"/>
          <w:bCs w:val="0"/>
          <w:color w:val="000000"/>
          <w:sz w:val="32"/>
          <w:szCs w:val="32"/>
        </w:rPr>
        <w:t xml:space="preserve">  年   </w:t>
      </w:r>
      <w:r>
        <w:rPr>
          <w:rFonts w:hint="eastAsia" w:ascii="仿宋_GB2312" w:hAnsi="仿宋_GB2312" w:eastAsia="仿宋_GB2312" w:cs="仿宋_GB2312"/>
          <w:b w:val="0"/>
          <w:bCs w:val="0"/>
          <w:color w:val="000000"/>
          <w:sz w:val="32"/>
          <w:szCs w:val="32"/>
          <w:lang w:val="en-US" w:eastAsia="zh-CN"/>
        </w:rPr>
        <w:t>2</w:t>
      </w:r>
      <w:r>
        <w:rPr>
          <w:rFonts w:hint="eastAsia" w:ascii="仿宋_GB2312" w:hAnsi="仿宋_GB2312" w:eastAsia="仿宋_GB2312" w:cs="仿宋_GB2312"/>
          <w:b w:val="0"/>
          <w:bCs w:val="0"/>
          <w:color w:val="000000"/>
          <w:sz w:val="32"/>
          <w:szCs w:val="32"/>
        </w:rPr>
        <w:t xml:space="preserve">  月  </w:t>
      </w:r>
      <w:r>
        <w:rPr>
          <w:rFonts w:hint="eastAsia" w:ascii="仿宋_GB2312" w:hAnsi="仿宋_GB2312" w:eastAsia="仿宋_GB2312" w:cs="仿宋_GB2312"/>
          <w:b w:val="0"/>
          <w:bCs w:val="0"/>
          <w:color w:val="000000"/>
          <w:sz w:val="32"/>
          <w:szCs w:val="32"/>
          <w:lang w:val="en-US" w:eastAsia="zh-CN"/>
        </w:rPr>
        <w:t>5</w:t>
      </w:r>
      <w:r>
        <w:rPr>
          <w:rFonts w:hint="eastAsia" w:ascii="仿宋_GB2312" w:hAnsi="仿宋_GB2312" w:eastAsia="仿宋_GB2312" w:cs="仿宋_GB2312"/>
          <w:b w:val="0"/>
          <w:bCs w:val="0"/>
          <w:color w:val="000000"/>
          <w:sz w:val="32"/>
          <w:szCs w:val="32"/>
        </w:rPr>
        <w:t xml:space="preserve"> 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jc w:val="center"/>
        <w:rPr>
          <w:rFonts w:ascii="黑体" w:hAnsi="宋体" w:eastAsia="黑体" w:cs="黑体"/>
          <w:i w:val="0"/>
          <w:iCs w:val="0"/>
          <w:caps w:val="0"/>
          <w:color w:val="auto"/>
          <w:spacing w:val="0"/>
          <w:sz w:val="52"/>
          <w:szCs w:val="52"/>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jc w:val="center"/>
        <w:rPr>
          <w:rFonts w:ascii="黑体" w:hAnsi="宋体" w:eastAsia="黑体" w:cs="黑体"/>
          <w:i w:val="0"/>
          <w:iCs w:val="0"/>
          <w:caps w:val="0"/>
          <w:color w:val="auto"/>
          <w:spacing w:val="0"/>
          <w:sz w:val="52"/>
          <w:szCs w:val="52"/>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jc w:val="center"/>
        <w:rPr>
          <w:rFonts w:hint="default" w:ascii="Calibri" w:hAnsi="Calibri" w:cs="Calibri"/>
          <w:color w:val="auto"/>
          <w:sz w:val="52"/>
          <w:szCs w:val="52"/>
        </w:rPr>
      </w:pPr>
      <w:r>
        <w:rPr>
          <w:rFonts w:ascii="黑体" w:hAnsi="宋体" w:eastAsia="黑体" w:cs="黑体"/>
          <w:i w:val="0"/>
          <w:iCs w:val="0"/>
          <w:caps w:val="0"/>
          <w:color w:val="auto"/>
          <w:spacing w:val="0"/>
          <w:sz w:val="52"/>
          <w:szCs w:val="52"/>
          <w:shd w:val="clear" w:color="auto" w:fill="FFFFFF"/>
        </w:rPr>
        <w:t>目</w:t>
      </w:r>
      <w:r>
        <w:rPr>
          <w:rFonts w:hint="eastAsia" w:ascii="黑体" w:hAnsi="宋体" w:eastAsia="黑体" w:cs="黑体"/>
          <w:i w:val="0"/>
          <w:iCs w:val="0"/>
          <w:caps w:val="0"/>
          <w:color w:val="auto"/>
          <w:spacing w:val="0"/>
          <w:sz w:val="52"/>
          <w:szCs w:val="52"/>
          <w:shd w:val="clear" w:color="auto" w:fill="FFFFFF"/>
        </w:rPr>
        <w:t> 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jc w:val="both"/>
        <w:rPr>
          <w:rFonts w:hint="default" w:ascii="Calibri" w:hAnsi="Calibri" w:cs="Calibri"/>
          <w:color w:val="auto"/>
          <w:sz w:val="21"/>
          <w:szCs w:val="21"/>
        </w:rPr>
      </w:pPr>
      <w:r>
        <w:rPr>
          <w:rFonts w:hint="default" w:ascii="Calibri" w:hAnsi="Calibri" w:eastAsia="微软雅黑" w:cs="Calibri"/>
          <w:i w:val="0"/>
          <w:iCs w:val="0"/>
          <w:caps w:val="0"/>
          <w:color w:val="auto"/>
          <w:spacing w:val="0"/>
          <w:sz w:val="21"/>
          <w:szCs w:val="21"/>
          <w:shd w:val="clear" w:color="auto" w:fill="FFFFFF"/>
        </w:rPr>
        <w:t> </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right="0" w:firstLine="723" w:firstLineChars="200"/>
        <w:jc w:val="both"/>
        <w:textAlignment w:val="auto"/>
        <w:outlineLvl w:val="9"/>
        <w:rPr>
          <w:rFonts w:hint="eastAsia" w:ascii="楷体_GB2312" w:hAnsi="楷体_GB2312" w:eastAsia="楷体_GB2312" w:cs="楷体_GB2312"/>
          <w:b w:val="0"/>
          <w:bCs/>
          <w:color w:val="000000"/>
          <w:sz w:val="32"/>
          <w:szCs w:val="32"/>
          <w:lang w:bidi="ar"/>
        </w:rPr>
      </w:pPr>
      <w:r>
        <w:rPr>
          <w:rFonts w:hint="eastAsia" w:ascii="仿宋" w:hAnsi="仿宋" w:eastAsia="仿宋" w:cs="仿宋"/>
          <w:b/>
          <w:bCs/>
          <w:i w:val="0"/>
          <w:iCs w:val="0"/>
          <w:caps w:val="0"/>
          <w:color w:val="auto"/>
          <w:spacing w:val="0"/>
          <w:sz w:val="36"/>
          <w:szCs w:val="36"/>
          <w:shd w:val="clear" w:color="auto" w:fill="FFFFFF"/>
          <w:lang w:bidi="ar-SA"/>
        </w:rPr>
        <w:t>第一部分工布江达县</w:t>
      </w:r>
      <w:r>
        <w:rPr>
          <w:rFonts w:hint="eastAsia" w:ascii="仿宋" w:hAnsi="仿宋" w:eastAsia="仿宋" w:cs="仿宋"/>
          <w:b/>
          <w:bCs/>
          <w:i w:val="0"/>
          <w:iCs w:val="0"/>
          <w:caps w:val="0"/>
          <w:color w:val="auto"/>
          <w:spacing w:val="0"/>
          <w:sz w:val="36"/>
          <w:szCs w:val="36"/>
          <w:shd w:val="clear" w:color="auto" w:fill="FFFFFF"/>
          <w:lang w:eastAsia="zh-CN" w:bidi="ar-SA"/>
        </w:rPr>
        <w:t>藏医医院</w:t>
      </w:r>
      <w:r>
        <w:rPr>
          <w:rFonts w:hint="eastAsia" w:ascii="仿宋" w:hAnsi="仿宋" w:eastAsia="仿宋" w:cs="仿宋"/>
          <w:b/>
          <w:bCs/>
          <w:i w:val="0"/>
          <w:iCs w:val="0"/>
          <w:caps w:val="0"/>
          <w:color w:val="auto"/>
          <w:spacing w:val="0"/>
          <w:sz w:val="36"/>
          <w:szCs w:val="36"/>
          <w:shd w:val="clear" w:color="auto" w:fill="FFFFFF"/>
          <w:lang w:bidi="ar-SA"/>
        </w:rPr>
        <w:t>概况</w:t>
      </w:r>
      <w:r>
        <w:rPr>
          <w:rFonts w:hint="eastAsia" w:ascii="楷体_GB2312" w:hAnsi="楷体_GB2312" w:eastAsia="楷体_GB2312" w:cs="楷体_GB2312"/>
          <w:b w:val="0"/>
          <w:bCs/>
          <w:color w:val="000000"/>
          <w:sz w:val="32"/>
          <w:szCs w:val="32"/>
          <w:lang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right="0" w:firstLine="960" w:firstLineChars="300"/>
        <w:jc w:val="both"/>
        <w:rPr>
          <w:rFonts w:hint="eastAsia" w:ascii="仿宋" w:hAnsi="仿宋" w:eastAsia="仿宋" w:cs="仿宋"/>
          <w:i w:val="0"/>
          <w:iCs w:val="0"/>
          <w:caps w:val="0"/>
          <w:color w:val="auto"/>
          <w:spacing w:val="0"/>
          <w:sz w:val="32"/>
          <w:szCs w:val="32"/>
          <w:shd w:val="clear" w:color="auto" w:fill="FFFFFF"/>
          <w:lang w:val="en-US" w:eastAsia="zh-CN" w:bidi="ar-SA"/>
        </w:rPr>
      </w:pPr>
      <w:r>
        <w:rPr>
          <w:rFonts w:hint="eastAsia" w:ascii="仿宋" w:hAnsi="仿宋" w:eastAsia="仿宋" w:cs="仿宋"/>
          <w:i w:val="0"/>
          <w:iCs w:val="0"/>
          <w:caps w:val="0"/>
          <w:color w:val="auto"/>
          <w:spacing w:val="0"/>
          <w:sz w:val="32"/>
          <w:szCs w:val="32"/>
          <w:shd w:val="clear" w:color="auto" w:fill="FFFFFF"/>
          <w:lang w:val="en-US" w:eastAsia="zh-CN" w:bidi="ar-SA"/>
        </w:rPr>
        <w:t>一、部门预算单位构成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right="0" w:firstLine="960" w:firstLineChars="300"/>
        <w:jc w:val="both"/>
        <w:rPr>
          <w:rFonts w:hint="eastAsia" w:ascii="仿宋_GB2312" w:hAnsi="仿宋_GB2312" w:eastAsia="仿宋_GB2312" w:cs="仿宋_GB2312"/>
          <w:bCs/>
          <w:kern w:val="2"/>
          <w:sz w:val="32"/>
          <w:szCs w:val="32"/>
          <w:lang w:val="en-US" w:eastAsia="zh-CN" w:bidi="ar-SA"/>
        </w:rPr>
      </w:pPr>
      <w:r>
        <w:rPr>
          <w:rFonts w:hint="eastAsia" w:ascii="仿宋" w:hAnsi="仿宋" w:eastAsia="仿宋" w:cs="仿宋"/>
          <w:i w:val="0"/>
          <w:iCs w:val="0"/>
          <w:caps w:val="0"/>
          <w:color w:val="auto"/>
          <w:spacing w:val="0"/>
          <w:sz w:val="32"/>
          <w:szCs w:val="32"/>
          <w:shd w:val="clear" w:color="auto" w:fill="FFFFFF"/>
          <w:lang w:val="en-US" w:eastAsia="zh-CN" w:bidi="ar-SA"/>
        </w:rPr>
        <w:t>二、部门职责和机构设置</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723" w:firstLineChars="200"/>
        <w:jc w:val="both"/>
        <w:textAlignment w:val="auto"/>
        <w:outlineLvl w:val="9"/>
        <w:rPr>
          <w:rFonts w:hint="eastAsia"/>
          <w:color w:val="000000"/>
          <w:sz w:val="32"/>
          <w:szCs w:val="32"/>
        </w:rPr>
      </w:pPr>
      <w:r>
        <w:rPr>
          <w:rFonts w:hint="eastAsia" w:ascii="仿宋" w:hAnsi="仿宋" w:eastAsia="仿宋" w:cs="仿宋"/>
          <w:b/>
          <w:bCs/>
          <w:i w:val="0"/>
          <w:iCs w:val="0"/>
          <w:caps w:val="0"/>
          <w:color w:val="auto"/>
          <w:spacing w:val="0"/>
          <w:kern w:val="0"/>
          <w:sz w:val="36"/>
          <w:szCs w:val="36"/>
          <w:shd w:val="clear" w:color="auto" w:fill="FFFFFF"/>
          <w:lang w:val="en-US" w:eastAsia="zh-CN" w:bidi="ar-SA"/>
        </w:rPr>
        <w:t>第二部分工布江达县藏医医院2024年部门预算表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default" w:ascii="Calibri" w:hAnsi="Calibri" w:cs="Calibri"/>
          <w:color w:val="auto"/>
          <w:sz w:val="21"/>
          <w:szCs w:val="21"/>
        </w:rPr>
      </w:pPr>
      <w:r>
        <w:rPr>
          <w:rFonts w:hint="eastAsia" w:ascii="仿宋" w:hAnsi="仿宋" w:eastAsia="仿宋" w:cs="仿宋"/>
          <w:i w:val="0"/>
          <w:iCs w:val="0"/>
          <w:caps w:val="0"/>
          <w:color w:val="auto"/>
          <w:spacing w:val="0"/>
          <w:sz w:val="32"/>
          <w:szCs w:val="32"/>
          <w:shd w:val="clear" w:color="auto" w:fill="FFFFFF"/>
        </w:rPr>
        <w:t>一、</w:t>
      </w:r>
      <w:r>
        <w:rPr>
          <w:rFonts w:hint="eastAsia" w:ascii="仿宋" w:hAnsi="仿宋" w:eastAsia="仿宋" w:cs="仿宋"/>
          <w:i w:val="0"/>
          <w:iCs w:val="0"/>
          <w:caps w:val="0"/>
          <w:color w:val="auto"/>
          <w:spacing w:val="0"/>
          <w:sz w:val="32"/>
          <w:szCs w:val="32"/>
          <w:shd w:val="clear" w:color="auto" w:fill="FFFFFF"/>
          <w:lang w:eastAsia="zh-CN"/>
        </w:rPr>
        <w:t>部门</w:t>
      </w:r>
      <w:r>
        <w:rPr>
          <w:rFonts w:hint="eastAsia" w:ascii="仿宋" w:hAnsi="仿宋" w:eastAsia="仿宋" w:cs="仿宋"/>
          <w:i w:val="0"/>
          <w:iCs w:val="0"/>
          <w:caps w:val="0"/>
          <w:color w:val="auto"/>
          <w:spacing w:val="0"/>
          <w:sz w:val="32"/>
          <w:szCs w:val="32"/>
          <w:shd w:val="clear" w:color="auto" w:fill="FFFFFF"/>
        </w:rPr>
        <w:t>收支总表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default" w:ascii="Calibri" w:hAnsi="Calibri" w:cs="Calibri"/>
          <w:color w:val="auto"/>
          <w:sz w:val="21"/>
          <w:szCs w:val="21"/>
        </w:rPr>
      </w:pPr>
      <w:r>
        <w:rPr>
          <w:rFonts w:hint="eastAsia" w:ascii="仿宋" w:hAnsi="仿宋" w:eastAsia="仿宋" w:cs="仿宋"/>
          <w:i w:val="0"/>
          <w:iCs w:val="0"/>
          <w:caps w:val="0"/>
          <w:color w:val="auto"/>
          <w:spacing w:val="0"/>
          <w:sz w:val="32"/>
          <w:szCs w:val="32"/>
          <w:shd w:val="clear" w:color="auto" w:fill="FFFFFF"/>
        </w:rPr>
        <w:t>二、</w:t>
      </w:r>
      <w:r>
        <w:rPr>
          <w:rFonts w:hint="eastAsia" w:ascii="仿宋" w:hAnsi="仿宋" w:eastAsia="仿宋" w:cs="仿宋"/>
          <w:i w:val="0"/>
          <w:iCs w:val="0"/>
          <w:caps w:val="0"/>
          <w:color w:val="auto"/>
          <w:spacing w:val="0"/>
          <w:sz w:val="32"/>
          <w:szCs w:val="32"/>
          <w:shd w:val="clear" w:color="auto" w:fill="FFFFFF"/>
          <w:lang w:eastAsia="zh-CN"/>
        </w:rPr>
        <w:t>部门</w:t>
      </w:r>
      <w:r>
        <w:rPr>
          <w:rFonts w:hint="eastAsia" w:ascii="仿宋" w:hAnsi="仿宋" w:eastAsia="仿宋" w:cs="仿宋"/>
          <w:i w:val="0"/>
          <w:iCs w:val="0"/>
          <w:caps w:val="0"/>
          <w:color w:val="auto"/>
          <w:spacing w:val="0"/>
          <w:sz w:val="32"/>
          <w:szCs w:val="32"/>
          <w:shd w:val="clear" w:color="auto" w:fill="FFFFFF"/>
        </w:rPr>
        <w:t>收入总表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default" w:ascii="Calibri" w:hAnsi="Calibri" w:cs="Calibri"/>
          <w:color w:val="auto"/>
          <w:sz w:val="21"/>
          <w:szCs w:val="21"/>
        </w:rPr>
      </w:pPr>
      <w:r>
        <w:rPr>
          <w:rFonts w:hint="eastAsia" w:ascii="仿宋" w:hAnsi="仿宋" w:eastAsia="仿宋" w:cs="仿宋"/>
          <w:i w:val="0"/>
          <w:iCs w:val="0"/>
          <w:caps w:val="0"/>
          <w:color w:val="auto"/>
          <w:spacing w:val="0"/>
          <w:sz w:val="32"/>
          <w:szCs w:val="32"/>
          <w:shd w:val="clear" w:color="auto" w:fill="FFFFFF"/>
        </w:rPr>
        <w:t>三、</w:t>
      </w:r>
      <w:r>
        <w:rPr>
          <w:rFonts w:hint="eastAsia" w:ascii="仿宋" w:hAnsi="仿宋" w:eastAsia="仿宋" w:cs="仿宋"/>
          <w:i w:val="0"/>
          <w:iCs w:val="0"/>
          <w:caps w:val="0"/>
          <w:color w:val="auto"/>
          <w:spacing w:val="0"/>
          <w:sz w:val="32"/>
          <w:szCs w:val="32"/>
          <w:shd w:val="clear" w:color="auto" w:fill="FFFFFF"/>
          <w:lang w:eastAsia="zh-CN"/>
        </w:rPr>
        <w:t>部门</w:t>
      </w:r>
      <w:r>
        <w:rPr>
          <w:rFonts w:hint="eastAsia" w:ascii="仿宋" w:hAnsi="仿宋" w:eastAsia="仿宋" w:cs="仿宋"/>
          <w:i w:val="0"/>
          <w:iCs w:val="0"/>
          <w:caps w:val="0"/>
          <w:color w:val="auto"/>
          <w:spacing w:val="0"/>
          <w:sz w:val="32"/>
          <w:szCs w:val="32"/>
          <w:shd w:val="clear" w:color="auto" w:fill="FFFFFF"/>
        </w:rPr>
        <w:t>支出总表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rPr>
        <w:t>四、财政拨款收支总表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五、一般公共预算收支总表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default" w:ascii="Calibri" w:hAnsi="Calibri" w:cs="Calibri"/>
          <w:color w:val="auto"/>
          <w:sz w:val="21"/>
          <w:szCs w:val="21"/>
        </w:rPr>
      </w:pPr>
      <w:r>
        <w:rPr>
          <w:rFonts w:hint="eastAsia" w:ascii="仿宋" w:hAnsi="仿宋" w:eastAsia="仿宋" w:cs="仿宋"/>
          <w:i w:val="0"/>
          <w:iCs w:val="0"/>
          <w:caps w:val="0"/>
          <w:color w:val="auto"/>
          <w:spacing w:val="0"/>
          <w:sz w:val="32"/>
          <w:szCs w:val="32"/>
          <w:shd w:val="clear" w:color="auto" w:fill="FFFFFF"/>
          <w:lang w:eastAsia="zh-CN"/>
        </w:rPr>
        <w:t>六</w:t>
      </w:r>
      <w:r>
        <w:rPr>
          <w:rFonts w:hint="eastAsia" w:ascii="仿宋" w:hAnsi="仿宋" w:eastAsia="仿宋" w:cs="仿宋"/>
          <w:i w:val="0"/>
          <w:iCs w:val="0"/>
          <w:caps w:val="0"/>
          <w:color w:val="auto"/>
          <w:spacing w:val="0"/>
          <w:sz w:val="32"/>
          <w:szCs w:val="32"/>
          <w:shd w:val="clear" w:color="auto" w:fill="FFFFFF"/>
        </w:rPr>
        <w:t>、一般公共预算财政拨款支出表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default" w:ascii="Calibri" w:hAnsi="Calibri" w:cs="Calibri"/>
          <w:color w:val="auto"/>
          <w:sz w:val="21"/>
          <w:szCs w:val="21"/>
        </w:rPr>
      </w:pPr>
      <w:r>
        <w:rPr>
          <w:rFonts w:hint="eastAsia" w:ascii="仿宋" w:hAnsi="仿宋" w:eastAsia="仿宋" w:cs="仿宋"/>
          <w:i w:val="0"/>
          <w:iCs w:val="0"/>
          <w:caps w:val="0"/>
          <w:color w:val="auto"/>
          <w:spacing w:val="0"/>
          <w:sz w:val="32"/>
          <w:szCs w:val="32"/>
          <w:shd w:val="clear" w:color="auto" w:fill="FFFFFF"/>
          <w:lang w:eastAsia="zh-CN"/>
        </w:rPr>
        <w:t>七</w:t>
      </w:r>
      <w:r>
        <w:rPr>
          <w:rFonts w:hint="eastAsia" w:ascii="仿宋" w:hAnsi="仿宋" w:eastAsia="仿宋" w:cs="仿宋"/>
          <w:i w:val="0"/>
          <w:iCs w:val="0"/>
          <w:caps w:val="0"/>
          <w:color w:val="auto"/>
          <w:spacing w:val="0"/>
          <w:sz w:val="32"/>
          <w:szCs w:val="32"/>
          <w:shd w:val="clear" w:color="auto" w:fill="FFFFFF"/>
        </w:rPr>
        <w:t>、一般公共预算财政拨款基本支出表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lang w:eastAsia="zh-CN"/>
        </w:rPr>
        <w:t>八</w:t>
      </w:r>
      <w:r>
        <w:rPr>
          <w:rFonts w:hint="eastAsia" w:ascii="仿宋" w:hAnsi="仿宋" w:eastAsia="仿宋" w:cs="仿宋"/>
          <w:i w:val="0"/>
          <w:iCs w:val="0"/>
          <w:caps w:val="0"/>
          <w:color w:val="auto"/>
          <w:spacing w:val="0"/>
          <w:sz w:val="32"/>
          <w:szCs w:val="32"/>
          <w:shd w:val="clear" w:color="auto" w:fill="FFFFFF"/>
        </w:rPr>
        <w:t>、一般公共预算财政拨款“三公”经费支出表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九、项目绩效目标表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十、政府购买服务预算表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十一、政府采购预算表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十二、政府性基金收支总表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十三、政府性基金收支总表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lang w:eastAsia="zh-CN"/>
        </w:rPr>
        <w:t>十四、政府性基金基本支出</w:t>
      </w:r>
      <w:r>
        <w:rPr>
          <w:rFonts w:hint="eastAsia" w:ascii="仿宋" w:hAnsi="仿宋" w:eastAsia="仿宋" w:cs="仿宋"/>
          <w:i w:val="0"/>
          <w:iCs w:val="0"/>
          <w:caps w:val="0"/>
          <w:color w:val="auto"/>
          <w:spacing w:val="0"/>
          <w:sz w:val="32"/>
          <w:szCs w:val="32"/>
          <w:shd w:val="clear" w:color="auto" w:fill="FFFFFF"/>
        </w:rPr>
        <w:t>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十五、政府性基金“三公”经费支出表</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outlineLvl w:val="9"/>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十六、项目支出表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3"/>
        <w:jc w:val="both"/>
        <w:rPr>
          <w:rFonts w:hint="eastAsia" w:ascii="仿宋" w:hAnsi="仿宋" w:eastAsia="仿宋" w:cs="仿宋"/>
          <w:b/>
          <w:bCs/>
          <w:i w:val="0"/>
          <w:iCs w:val="0"/>
          <w:caps w:val="0"/>
          <w:color w:val="auto"/>
          <w:spacing w:val="0"/>
          <w:sz w:val="36"/>
          <w:szCs w:val="36"/>
          <w:shd w:val="clear" w:color="auto" w:fill="FFFFFF"/>
          <w:lang w:val="en-US" w:eastAsia="zh-CN" w:bidi="ar-SA"/>
        </w:rPr>
      </w:pPr>
      <w:r>
        <w:rPr>
          <w:rFonts w:hint="eastAsia" w:ascii="仿宋" w:hAnsi="仿宋" w:eastAsia="仿宋" w:cs="仿宋"/>
          <w:b/>
          <w:bCs/>
          <w:i w:val="0"/>
          <w:iCs w:val="0"/>
          <w:caps w:val="0"/>
          <w:color w:val="auto"/>
          <w:spacing w:val="0"/>
          <w:sz w:val="36"/>
          <w:szCs w:val="36"/>
          <w:shd w:val="clear" w:color="auto" w:fill="FFFFFF"/>
          <w:lang w:val="en-US" w:eastAsia="zh-CN" w:bidi="ar-SA"/>
        </w:rPr>
        <w:tab/>
      </w:r>
      <w:r>
        <w:rPr>
          <w:rFonts w:hint="eastAsia" w:ascii="仿宋" w:hAnsi="仿宋" w:eastAsia="仿宋" w:cs="仿宋"/>
          <w:b/>
          <w:bCs/>
          <w:i w:val="0"/>
          <w:iCs w:val="0"/>
          <w:caps w:val="0"/>
          <w:color w:val="auto"/>
          <w:spacing w:val="0"/>
          <w:sz w:val="36"/>
          <w:szCs w:val="36"/>
          <w:shd w:val="clear" w:color="auto" w:fill="FFFFFF"/>
          <w:lang w:val="en-US" w:eastAsia="zh-CN" w:bidi="ar-SA"/>
        </w:rPr>
        <w:t>第三部分工布江达县藏医医院2024年部门预算分析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right="0" w:firstLine="960" w:firstLineChars="300"/>
        <w:jc w:val="left"/>
        <w:rPr>
          <w:rFonts w:hint="default" w:ascii="Calibri" w:hAnsi="Calibri" w:cs="Calibri"/>
          <w:color w:val="auto"/>
          <w:sz w:val="21"/>
          <w:szCs w:val="21"/>
        </w:rPr>
      </w:pPr>
      <w:r>
        <w:rPr>
          <w:rFonts w:hint="eastAsia" w:ascii="仿宋" w:hAnsi="仿宋" w:eastAsia="仿宋" w:cs="仿宋"/>
          <w:i w:val="0"/>
          <w:iCs w:val="0"/>
          <w:caps w:val="0"/>
          <w:color w:val="auto"/>
          <w:spacing w:val="0"/>
          <w:sz w:val="32"/>
          <w:szCs w:val="32"/>
          <w:shd w:val="clear" w:color="auto" w:fill="FFFFFF"/>
        </w:rPr>
        <w:t>一、收入支出</w:t>
      </w:r>
      <w:r>
        <w:rPr>
          <w:rFonts w:hint="eastAsia" w:ascii="仿宋" w:hAnsi="仿宋" w:eastAsia="仿宋" w:cs="仿宋"/>
          <w:i w:val="0"/>
          <w:iCs w:val="0"/>
          <w:caps w:val="0"/>
          <w:color w:val="auto"/>
          <w:spacing w:val="0"/>
          <w:sz w:val="32"/>
          <w:szCs w:val="32"/>
          <w:shd w:val="clear" w:color="auto" w:fill="FFFFFF"/>
          <w:lang w:eastAsia="zh-CN"/>
        </w:rPr>
        <w:t>预算</w:t>
      </w:r>
      <w:r>
        <w:rPr>
          <w:rFonts w:hint="eastAsia" w:ascii="仿宋" w:hAnsi="仿宋" w:eastAsia="仿宋" w:cs="仿宋"/>
          <w:i w:val="0"/>
          <w:iCs w:val="0"/>
          <w:caps w:val="0"/>
          <w:color w:val="auto"/>
          <w:spacing w:val="0"/>
          <w:sz w:val="32"/>
          <w:szCs w:val="32"/>
          <w:shd w:val="clear" w:color="auto" w:fill="FFFFFF"/>
        </w:rPr>
        <w:t>总体情况说明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right="0" w:firstLine="960" w:firstLineChars="300"/>
        <w:jc w:val="left"/>
        <w:rPr>
          <w:rFonts w:hint="default" w:ascii="Calibri" w:hAnsi="Calibri" w:cs="Calibri"/>
          <w:color w:val="auto"/>
          <w:sz w:val="21"/>
          <w:szCs w:val="21"/>
        </w:rPr>
      </w:pPr>
      <w:r>
        <w:rPr>
          <w:rFonts w:hint="eastAsia" w:ascii="仿宋" w:hAnsi="仿宋" w:eastAsia="仿宋" w:cs="仿宋"/>
          <w:i w:val="0"/>
          <w:iCs w:val="0"/>
          <w:caps w:val="0"/>
          <w:color w:val="auto"/>
          <w:spacing w:val="0"/>
          <w:sz w:val="32"/>
          <w:szCs w:val="32"/>
          <w:shd w:val="clear" w:color="auto" w:fill="FFFFFF"/>
        </w:rPr>
        <w:t>二、收入</w:t>
      </w:r>
      <w:r>
        <w:rPr>
          <w:rFonts w:hint="eastAsia" w:ascii="仿宋" w:hAnsi="仿宋" w:eastAsia="仿宋" w:cs="仿宋"/>
          <w:i w:val="0"/>
          <w:iCs w:val="0"/>
          <w:caps w:val="0"/>
          <w:color w:val="auto"/>
          <w:spacing w:val="0"/>
          <w:sz w:val="32"/>
          <w:szCs w:val="32"/>
          <w:shd w:val="clear" w:color="auto" w:fill="FFFFFF"/>
          <w:lang w:eastAsia="zh-CN"/>
        </w:rPr>
        <w:t>预算</w:t>
      </w:r>
      <w:r>
        <w:rPr>
          <w:rFonts w:hint="eastAsia" w:ascii="仿宋" w:hAnsi="仿宋" w:eastAsia="仿宋" w:cs="仿宋"/>
          <w:i w:val="0"/>
          <w:iCs w:val="0"/>
          <w:caps w:val="0"/>
          <w:color w:val="auto"/>
          <w:spacing w:val="0"/>
          <w:sz w:val="32"/>
          <w:szCs w:val="32"/>
          <w:shd w:val="clear" w:color="auto" w:fill="FFFFFF"/>
        </w:rPr>
        <w:t>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right="0" w:firstLine="960" w:firstLineChars="300"/>
        <w:jc w:val="left"/>
        <w:rPr>
          <w:rFonts w:hint="default" w:ascii="Calibri" w:hAnsi="Calibri" w:cs="Calibri"/>
          <w:color w:val="auto"/>
          <w:sz w:val="21"/>
          <w:szCs w:val="21"/>
        </w:rPr>
      </w:pPr>
      <w:r>
        <w:rPr>
          <w:rFonts w:hint="eastAsia" w:ascii="仿宋" w:hAnsi="仿宋" w:eastAsia="仿宋" w:cs="仿宋"/>
          <w:i w:val="0"/>
          <w:iCs w:val="0"/>
          <w:caps w:val="0"/>
          <w:color w:val="auto"/>
          <w:spacing w:val="0"/>
          <w:sz w:val="32"/>
          <w:szCs w:val="32"/>
          <w:shd w:val="clear" w:color="auto" w:fill="FFFFFF"/>
        </w:rPr>
        <w:t>三、支出</w:t>
      </w:r>
      <w:r>
        <w:rPr>
          <w:rFonts w:hint="eastAsia" w:ascii="仿宋" w:hAnsi="仿宋" w:eastAsia="仿宋" w:cs="仿宋"/>
          <w:i w:val="0"/>
          <w:iCs w:val="0"/>
          <w:caps w:val="0"/>
          <w:color w:val="auto"/>
          <w:spacing w:val="0"/>
          <w:sz w:val="32"/>
          <w:szCs w:val="32"/>
          <w:shd w:val="clear" w:color="auto" w:fill="FFFFFF"/>
          <w:lang w:eastAsia="zh-CN"/>
        </w:rPr>
        <w:t>预算</w:t>
      </w:r>
      <w:r>
        <w:rPr>
          <w:rFonts w:hint="eastAsia" w:ascii="仿宋" w:hAnsi="仿宋" w:eastAsia="仿宋" w:cs="仿宋"/>
          <w:i w:val="0"/>
          <w:iCs w:val="0"/>
          <w:caps w:val="0"/>
          <w:color w:val="auto"/>
          <w:spacing w:val="0"/>
          <w:sz w:val="32"/>
          <w:szCs w:val="32"/>
          <w:shd w:val="clear" w:color="auto" w:fill="FFFFFF"/>
        </w:rPr>
        <w:t>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right="0" w:firstLine="960" w:firstLineChars="300"/>
        <w:jc w:val="left"/>
        <w:rPr>
          <w:rFonts w:hint="default" w:ascii="Calibri" w:hAnsi="Calibri" w:cs="Calibri"/>
          <w:color w:val="auto"/>
          <w:sz w:val="21"/>
          <w:szCs w:val="21"/>
        </w:rPr>
      </w:pPr>
      <w:r>
        <w:rPr>
          <w:rFonts w:hint="eastAsia" w:ascii="仿宋" w:hAnsi="仿宋" w:eastAsia="仿宋" w:cs="仿宋"/>
          <w:i w:val="0"/>
          <w:iCs w:val="0"/>
          <w:caps w:val="0"/>
          <w:color w:val="auto"/>
          <w:spacing w:val="0"/>
          <w:sz w:val="32"/>
          <w:szCs w:val="32"/>
          <w:shd w:val="clear" w:color="auto" w:fill="FFFFFF"/>
        </w:rPr>
        <w:t>四、一般公共预算财政拨款收入支出总体情况说明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right="0" w:firstLine="960" w:firstLineChars="300"/>
        <w:jc w:val="left"/>
        <w:rPr>
          <w:rFonts w:hint="default" w:ascii="Calibri" w:hAnsi="Calibri" w:cs="Calibri"/>
          <w:color w:val="auto"/>
          <w:sz w:val="21"/>
          <w:szCs w:val="21"/>
        </w:rPr>
      </w:pPr>
      <w:r>
        <w:rPr>
          <w:rFonts w:hint="eastAsia" w:ascii="仿宋" w:hAnsi="仿宋" w:eastAsia="仿宋" w:cs="仿宋"/>
          <w:i w:val="0"/>
          <w:iCs w:val="0"/>
          <w:caps w:val="0"/>
          <w:color w:val="auto"/>
          <w:spacing w:val="0"/>
          <w:sz w:val="32"/>
          <w:szCs w:val="32"/>
          <w:shd w:val="clear" w:color="auto" w:fill="FFFFFF"/>
        </w:rPr>
        <w:t>五、一般公共预算财政拨款支出情况说明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right="0" w:firstLine="960" w:firstLineChars="300"/>
        <w:jc w:val="left"/>
        <w:rPr>
          <w:rFonts w:hint="default" w:ascii="Calibri" w:hAnsi="Calibri" w:cs="Calibri"/>
          <w:color w:val="auto"/>
          <w:sz w:val="21"/>
          <w:szCs w:val="21"/>
        </w:rPr>
      </w:pPr>
      <w:r>
        <w:rPr>
          <w:rFonts w:hint="eastAsia" w:ascii="仿宋" w:hAnsi="仿宋" w:eastAsia="仿宋" w:cs="仿宋"/>
          <w:i w:val="0"/>
          <w:iCs w:val="0"/>
          <w:caps w:val="0"/>
          <w:color w:val="auto"/>
          <w:spacing w:val="0"/>
          <w:sz w:val="32"/>
          <w:szCs w:val="32"/>
          <w:shd w:val="clear" w:color="auto" w:fill="FFFFFF"/>
        </w:rPr>
        <w:t>六、一般公共预算财政拨款基本支出情况说明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638" w:leftChars="304" w:right="0" w:firstLine="0" w:firstLineChars="0"/>
        <w:jc w:val="both"/>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rPr>
        <w:t>七、一般公共预算财政拨款“三公”经费支出情况说明</w:t>
      </w:r>
      <w:r>
        <w:rPr>
          <w:rFonts w:hint="eastAsia" w:ascii="仿宋" w:hAnsi="仿宋" w:eastAsia="仿宋" w:cs="仿宋"/>
          <w:i w:val="0"/>
          <w:iCs w:val="0"/>
          <w:caps w:val="0"/>
          <w:color w:val="auto"/>
          <w:spacing w:val="0"/>
          <w:sz w:val="32"/>
          <w:szCs w:val="32"/>
          <w:shd w:val="clear" w:color="auto" w:fill="FFFFFF"/>
          <w:lang w:val="en-US" w:eastAsia="zh-CN"/>
        </w:rPr>
        <w:t xml:space="preserve">      </w:t>
      </w:r>
      <w:r>
        <w:rPr>
          <w:rFonts w:hint="eastAsia" w:ascii="仿宋" w:hAnsi="仿宋" w:eastAsia="仿宋" w:cs="仿宋"/>
          <w:i w:val="0"/>
          <w:iCs w:val="0"/>
          <w:caps w:val="0"/>
          <w:color w:val="auto"/>
          <w:spacing w:val="0"/>
          <w:sz w:val="32"/>
          <w:szCs w:val="32"/>
          <w:shd w:val="clear" w:color="auto" w:fill="FFFFFF"/>
          <w:lang w:eastAsia="zh-CN"/>
        </w:rPr>
        <w:t>八、国有资本经营预算财政拨款收入支出表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right="0" w:firstLine="640" w:firstLineChars="200"/>
        <w:jc w:val="both"/>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九、政府性基金预算财政拨款项目支出表</w:t>
      </w:r>
    </w:p>
    <w:p>
      <w:pPr>
        <w:pStyle w:val="3"/>
        <w:keepNext w:val="0"/>
        <w:keepLines w:val="0"/>
        <w:pageBreakBefore w:val="0"/>
        <w:widowControl w:val="0"/>
        <w:tabs>
          <w:tab w:val="center" w:pos="4393"/>
        </w:tabs>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outlineLvl w:val="9"/>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lang w:eastAsia="zh-CN"/>
        </w:rPr>
        <w:t>十</w:t>
      </w:r>
      <w:r>
        <w:rPr>
          <w:rFonts w:hint="eastAsia" w:ascii="仿宋" w:hAnsi="仿宋" w:eastAsia="仿宋" w:cs="仿宋"/>
          <w:i w:val="0"/>
          <w:iCs w:val="0"/>
          <w:caps w:val="0"/>
          <w:color w:val="auto"/>
          <w:spacing w:val="0"/>
          <w:sz w:val="32"/>
          <w:szCs w:val="32"/>
          <w:shd w:val="clear" w:color="auto" w:fill="FFFFFF"/>
        </w:rPr>
        <w:t>、其他重要事项情况说明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3"/>
        <w:jc w:val="left"/>
        <w:rPr>
          <w:rFonts w:hint="eastAsia" w:ascii="仿宋" w:hAnsi="仿宋" w:eastAsia="仿宋" w:cs="仿宋"/>
          <w:b/>
          <w:bCs/>
          <w:i w:val="0"/>
          <w:iCs w:val="0"/>
          <w:caps w:val="0"/>
          <w:color w:val="auto"/>
          <w:spacing w:val="0"/>
          <w:sz w:val="36"/>
          <w:szCs w:val="36"/>
          <w:shd w:val="clear" w:color="auto" w:fill="FFFFFF"/>
          <w:lang w:val="en-US" w:eastAsia="zh-CN" w:bidi="ar-SA"/>
        </w:rPr>
      </w:pPr>
      <w:r>
        <w:rPr>
          <w:rFonts w:hint="eastAsia" w:ascii="仿宋" w:hAnsi="仿宋" w:eastAsia="仿宋" w:cs="仿宋"/>
          <w:b/>
          <w:bCs/>
          <w:i w:val="0"/>
          <w:iCs w:val="0"/>
          <w:caps w:val="0"/>
          <w:color w:val="auto"/>
          <w:spacing w:val="0"/>
          <w:sz w:val="36"/>
          <w:szCs w:val="36"/>
          <w:shd w:val="clear" w:color="auto" w:fill="FFFFFF"/>
          <w:lang w:val="en-US" w:eastAsia="zh-CN" w:bidi="ar-SA"/>
        </w:rPr>
        <w:t>第四部分 名词解释</w:t>
      </w:r>
    </w:p>
    <w:p>
      <w:pPr>
        <w:pStyle w:val="3"/>
        <w:spacing w:before="0" w:beforeAutospacing="0" w:after="432" w:afterAutospacing="0" w:line="480" w:lineRule="auto"/>
        <w:ind w:firstLine="480"/>
        <w:jc w:val="center"/>
        <w:rPr>
          <w:rFonts w:hint="eastAsia" w:ascii="宋体" w:hAnsi="宋体"/>
          <w:b/>
          <w:color w:val="auto"/>
          <w:sz w:val="32"/>
          <w:szCs w:val="32"/>
        </w:rPr>
      </w:pPr>
    </w:p>
    <w:p>
      <w:pPr>
        <w:pStyle w:val="3"/>
        <w:spacing w:before="0" w:beforeAutospacing="0" w:after="432" w:afterAutospacing="0" w:line="480" w:lineRule="auto"/>
        <w:ind w:firstLine="480"/>
        <w:jc w:val="center"/>
        <w:rPr>
          <w:rFonts w:hint="eastAsia" w:ascii="宋体" w:hAnsi="宋体"/>
          <w:b/>
          <w:color w:val="auto"/>
          <w:sz w:val="32"/>
          <w:szCs w:val="32"/>
        </w:rPr>
      </w:pPr>
    </w:p>
    <w:p>
      <w:pPr>
        <w:pStyle w:val="3"/>
        <w:spacing w:before="0" w:beforeAutospacing="0" w:after="432" w:afterAutospacing="0" w:line="480" w:lineRule="auto"/>
        <w:ind w:firstLine="480"/>
        <w:jc w:val="center"/>
        <w:rPr>
          <w:rFonts w:hint="eastAsia" w:ascii="宋体" w:hAnsi="宋体"/>
          <w:b/>
          <w:color w:val="auto"/>
          <w:sz w:val="32"/>
          <w:szCs w:val="32"/>
        </w:rPr>
      </w:pPr>
    </w:p>
    <w:p>
      <w:pPr>
        <w:pStyle w:val="3"/>
        <w:spacing w:before="0" w:beforeAutospacing="0" w:after="432" w:afterAutospacing="0" w:line="480" w:lineRule="auto"/>
        <w:ind w:firstLine="480"/>
        <w:jc w:val="center"/>
        <w:rPr>
          <w:rFonts w:hint="eastAsia" w:ascii="宋体" w:hAnsi="宋体"/>
          <w:b/>
          <w:color w:val="auto"/>
          <w:sz w:val="32"/>
          <w:szCs w:val="32"/>
        </w:rPr>
      </w:pPr>
    </w:p>
    <w:p>
      <w:pPr>
        <w:pStyle w:val="3"/>
        <w:spacing w:before="0" w:beforeAutospacing="0" w:after="432" w:afterAutospacing="0" w:line="480" w:lineRule="auto"/>
        <w:jc w:val="center"/>
        <w:rPr>
          <w:rFonts w:hint="eastAsia" w:ascii="黑体" w:hAnsi="黑体" w:eastAsia="黑体" w:cs="黑体"/>
          <w:b w:val="0"/>
          <w:bCs/>
          <w:color w:val="auto"/>
          <w:sz w:val="44"/>
          <w:szCs w:val="44"/>
        </w:rPr>
      </w:pPr>
    </w:p>
    <w:p>
      <w:pPr>
        <w:pStyle w:val="3"/>
        <w:spacing w:before="0" w:beforeAutospacing="0" w:after="432" w:afterAutospacing="0" w:line="480" w:lineRule="auto"/>
        <w:jc w:val="center"/>
        <w:rPr>
          <w:rFonts w:hint="eastAsia" w:ascii="黑体" w:hAnsi="黑体" w:eastAsia="黑体" w:cs="黑体"/>
          <w:b w:val="0"/>
          <w:bCs/>
          <w:color w:val="auto"/>
          <w:sz w:val="44"/>
          <w:szCs w:val="44"/>
        </w:rPr>
      </w:pPr>
    </w:p>
    <w:p>
      <w:pPr>
        <w:pStyle w:val="3"/>
        <w:spacing w:before="0" w:beforeAutospacing="0" w:after="432" w:afterAutospacing="0" w:line="480" w:lineRule="auto"/>
        <w:jc w:val="center"/>
        <w:rPr>
          <w:rFonts w:hint="eastAsia" w:ascii="黑体" w:hAnsi="黑体" w:eastAsia="黑体" w:cs="黑体"/>
          <w:b w:val="0"/>
          <w:bCs/>
          <w:color w:val="auto"/>
          <w:sz w:val="44"/>
          <w:szCs w:val="44"/>
        </w:rPr>
      </w:pPr>
    </w:p>
    <w:p>
      <w:pPr>
        <w:pStyle w:val="3"/>
        <w:spacing w:before="0" w:beforeAutospacing="0" w:after="432" w:afterAutospacing="0" w:line="480" w:lineRule="auto"/>
        <w:jc w:val="center"/>
        <w:rPr>
          <w:rFonts w:hint="eastAsia" w:ascii="黑体" w:hAnsi="黑体" w:eastAsia="黑体" w:cs="黑体"/>
          <w:b w:val="0"/>
          <w:bCs/>
          <w:color w:val="auto"/>
          <w:sz w:val="44"/>
          <w:szCs w:val="44"/>
        </w:rPr>
      </w:pPr>
    </w:p>
    <w:p>
      <w:pPr>
        <w:pStyle w:val="3"/>
        <w:spacing w:before="0" w:beforeAutospacing="0" w:after="432" w:afterAutospacing="0" w:line="480" w:lineRule="auto"/>
        <w:jc w:val="center"/>
        <w:rPr>
          <w:rFonts w:hint="eastAsia" w:ascii="黑体" w:hAnsi="黑体" w:eastAsia="黑体" w:cs="黑体"/>
          <w:b w:val="0"/>
          <w:bCs/>
          <w:color w:val="auto"/>
          <w:sz w:val="44"/>
          <w:szCs w:val="44"/>
        </w:rPr>
      </w:pPr>
    </w:p>
    <w:p>
      <w:pPr>
        <w:pStyle w:val="3"/>
        <w:spacing w:before="0" w:beforeAutospacing="0" w:after="432" w:afterAutospacing="0" w:line="480" w:lineRule="auto"/>
        <w:jc w:val="center"/>
        <w:rPr>
          <w:rFonts w:hint="eastAsia" w:ascii="黑体" w:hAnsi="黑体" w:eastAsia="黑体" w:cs="黑体"/>
          <w:b w:val="0"/>
          <w:bCs/>
          <w:color w:val="auto"/>
          <w:sz w:val="44"/>
          <w:szCs w:val="44"/>
        </w:rPr>
      </w:pPr>
    </w:p>
    <w:p>
      <w:pPr>
        <w:pStyle w:val="3"/>
        <w:numPr>
          <w:ilvl w:val="0"/>
          <w:numId w:val="0"/>
        </w:numPr>
        <w:spacing w:before="0" w:beforeAutospacing="0" w:after="0" w:afterAutospacing="0" w:line="720" w:lineRule="auto"/>
        <w:ind w:right="0" w:rightChars="0" w:firstLine="880" w:firstLineChars="200"/>
        <w:jc w:val="both"/>
        <w:rPr>
          <w:rFonts w:hint="eastAsia" w:ascii="方正小标宋简体" w:hAnsi="方正小标宋简体" w:eastAsia="方正小标宋简体" w:cs="方正小标宋简体"/>
          <w:kern w:val="2"/>
          <w:sz w:val="44"/>
          <w:szCs w:val="44"/>
          <w:lang w:val="en-US" w:eastAsia="zh-CN" w:bidi="ar-SA"/>
        </w:rPr>
      </w:pPr>
      <w:r>
        <w:rPr>
          <w:rFonts w:hint="eastAsia" w:ascii="黑体" w:hAnsi="黑体" w:eastAsia="黑体" w:cs="黑体"/>
          <w:b w:val="0"/>
          <w:bCs/>
          <w:color w:val="auto"/>
          <w:sz w:val="44"/>
          <w:szCs w:val="44"/>
        </w:rPr>
        <w:t>第一部分</w:t>
      </w:r>
      <w:r>
        <w:rPr>
          <w:rFonts w:hint="eastAsia" w:ascii="方正小标宋简体" w:hAnsi="方正小标宋简体" w:eastAsia="方正小标宋简体" w:cs="方正小标宋简体"/>
          <w:kern w:val="2"/>
          <w:sz w:val="44"/>
          <w:szCs w:val="44"/>
          <w:lang w:val="en-US" w:eastAsia="zh-CN" w:bidi="ar-SA"/>
        </w:rPr>
        <w:t>工布江达县藏医医院概况 </w:t>
      </w:r>
    </w:p>
    <w:p>
      <w:pPr>
        <w:pStyle w:val="3"/>
        <w:numPr>
          <w:ilvl w:val="0"/>
          <w:numId w:val="0"/>
        </w:numPr>
        <w:spacing w:before="0" w:beforeAutospacing="0" w:after="0" w:afterAutospacing="0" w:line="720" w:lineRule="auto"/>
        <w:ind w:right="0" w:rightChars="0"/>
        <w:jc w:val="both"/>
        <w:rPr>
          <w:rFonts w:hint="eastAsia" w:ascii="方正小标宋简体" w:hAnsi="方正小标宋简体" w:eastAsia="方正小标宋简体" w:cs="方正小标宋简体"/>
          <w:kern w:val="2"/>
          <w:sz w:val="44"/>
          <w:szCs w:val="44"/>
          <w:lang w:val="en-US" w:eastAsia="zh-CN" w:bidi="ar-SA"/>
        </w:rPr>
      </w:pPr>
    </w:p>
    <w:p>
      <w:pPr>
        <w:pStyle w:val="3"/>
        <w:spacing w:before="0" w:beforeAutospacing="0" w:after="432" w:afterAutospacing="0" w:line="480" w:lineRule="auto"/>
        <w:jc w:val="center"/>
        <w:rPr>
          <w:rFonts w:hint="eastAsia" w:ascii="黑体" w:hAnsi="黑体" w:eastAsia="黑体" w:cs="黑体"/>
          <w:b w:val="0"/>
          <w:bCs/>
          <w:color w:val="auto"/>
          <w:sz w:val="44"/>
          <w:szCs w:val="44"/>
        </w:rPr>
      </w:pPr>
    </w:p>
    <w:p>
      <w:pPr>
        <w:pStyle w:val="3"/>
        <w:keepNext w:val="0"/>
        <w:keepLines w:val="0"/>
        <w:pageBreakBefore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9"/>
        <w:rPr>
          <w:rFonts w:hint="eastAsia" w:ascii="黑体" w:hAnsi="黑体" w:eastAsia="黑体" w:cs="黑体"/>
          <w:b w:val="0"/>
          <w:bCs/>
          <w:color w:val="000000"/>
          <w:sz w:val="32"/>
          <w:szCs w:val="32"/>
          <w:lang w:bidi="ar-SA"/>
        </w:rPr>
      </w:pPr>
      <w:r>
        <w:rPr>
          <w:rFonts w:hint="eastAsia" w:ascii="黑体" w:hAnsi="黑体" w:eastAsia="黑体" w:cs="黑体"/>
          <w:b w:val="0"/>
          <w:bCs/>
          <w:color w:val="000000"/>
          <w:sz w:val="32"/>
          <w:szCs w:val="32"/>
          <w:lang w:bidi="ar-SA"/>
        </w:rPr>
        <w:t>一、部门预算单位构成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78" w:afterAutospacing="0" w:line="576" w:lineRule="exact"/>
        <w:ind w:left="0" w:right="0" w:firstLine="42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工布江达县藏医医院</w:t>
      </w:r>
      <w:r>
        <w:rPr>
          <w:rFonts w:hint="eastAsia" w:ascii="仿宋_GB2312" w:eastAsia="仿宋_GB2312" w:cs="Times New Roman"/>
          <w:kern w:val="2"/>
          <w:sz w:val="32"/>
          <w:szCs w:val="32"/>
          <w:lang w:val="en-US" w:eastAsia="zh-CN" w:bidi="ar-SA"/>
        </w:rPr>
        <w:t>2024</w:t>
      </w:r>
      <w:r>
        <w:rPr>
          <w:rFonts w:hint="eastAsia" w:ascii="仿宋_GB2312" w:hAnsi="Calibri" w:eastAsia="仿宋_GB2312" w:cs="Times New Roman"/>
          <w:kern w:val="2"/>
          <w:sz w:val="32"/>
          <w:szCs w:val="32"/>
          <w:lang w:val="en-US" w:eastAsia="zh-CN" w:bidi="ar-SA"/>
        </w:rPr>
        <w:t xml:space="preserve">年预算编制科室包括办公室、门诊、康复理疗科、外治科、药浴科、B超室、化验室、药房 、收费室、制剂中心等10个科室。 </w:t>
      </w:r>
    </w:p>
    <w:p>
      <w:pPr>
        <w:pStyle w:val="3"/>
        <w:keepNext w:val="0"/>
        <w:keepLines w:val="0"/>
        <w:pageBreakBefore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9"/>
        <w:rPr>
          <w:rFonts w:hint="eastAsia" w:ascii="黑体" w:hAnsi="黑体" w:eastAsia="黑体" w:cs="黑体"/>
          <w:b w:val="0"/>
          <w:bCs/>
          <w:color w:val="000000"/>
          <w:sz w:val="32"/>
          <w:szCs w:val="32"/>
          <w:lang w:bidi="ar-SA"/>
        </w:rPr>
      </w:pPr>
      <w:r>
        <w:rPr>
          <w:rFonts w:hint="eastAsia" w:ascii="黑体" w:hAnsi="黑体" w:eastAsia="黑体" w:cs="黑体"/>
          <w:b w:val="0"/>
          <w:bCs/>
          <w:color w:val="000000"/>
          <w:sz w:val="32"/>
          <w:szCs w:val="32"/>
          <w:lang w:eastAsia="zh-CN" w:bidi="ar-SA"/>
        </w:rPr>
        <w:t>二、</w:t>
      </w:r>
      <w:r>
        <w:rPr>
          <w:rFonts w:hint="eastAsia" w:ascii="黑体" w:hAnsi="黑体" w:eastAsia="黑体" w:cs="黑体"/>
          <w:b w:val="0"/>
          <w:bCs/>
          <w:color w:val="000000"/>
          <w:sz w:val="32"/>
          <w:szCs w:val="32"/>
          <w:lang w:bidi="ar-SA"/>
        </w:rPr>
        <w:t xml:space="preserve">部门职责和机构设置 </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3" w:firstLineChars="200"/>
        <w:jc w:val="both"/>
        <w:textAlignment w:val="auto"/>
        <w:outlineLvl w:val="9"/>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 xml:space="preserve">（一）部门职责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9"/>
        <w:rPr>
          <w:rFonts w:hint="eastAsia" w:ascii="仿宋_GB2312" w:hAnsi="Calibri" w:eastAsia="仿宋_GB2312" w:cs="Times New Roman"/>
          <w:kern w:val="2"/>
          <w:sz w:val="32"/>
          <w:szCs w:val="32"/>
          <w:lang w:val="en-US" w:eastAsia="zh-CN" w:bidi="ar-SA"/>
        </w:rPr>
      </w:pPr>
      <w:r>
        <w:rPr>
          <w:rFonts w:hint="eastAsia" w:ascii="仿宋_GB2312" w:hAnsi="仿宋_GB2312" w:eastAsia="仿宋_GB2312" w:cs="仿宋_GB2312"/>
          <w:color w:val="000000"/>
          <w:sz w:val="32"/>
          <w:szCs w:val="32"/>
          <w:shd w:val="clear" w:color="auto" w:fill="FFFFFF"/>
          <w:lang w:val="en-US" w:eastAsia="zh-CN"/>
        </w:rPr>
        <w:t>1、</w:t>
      </w:r>
      <w:r>
        <w:rPr>
          <w:rFonts w:hint="eastAsia" w:ascii="仿宋_GB2312" w:hAnsi="Calibri" w:eastAsia="仿宋_GB2312" w:cs="Times New Roman"/>
          <w:kern w:val="2"/>
          <w:sz w:val="32"/>
          <w:szCs w:val="32"/>
          <w:lang w:val="en-US" w:eastAsia="zh-CN" w:bidi="ar-SA"/>
        </w:rPr>
        <w:t>贯彻执行党的路线、方针、政策和上级的决议。引导全院职工树立正确的政治观和良好的职业道德，贯彻执行党的卫生方针和中医药政策，抓好医院的建设。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9"/>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2、结合本县实际，研发推广藏药业。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9"/>
        <w:rPr>
          <w:rFonts w:hint="eastAsia" w:ascii="宋体" w:hAnsi="宋体" w:cs="微软雅黑"/>
          <w:sz w:val="32"/>
          <w:szCs w:val="32"/>
          <w:shd w:val="clear" w:color="auto" w:fill="FFFFFF"/>
          <w:lang w:val="en-US" w:eastAsia="zh-CN"/>
        </w:rPr>
      </w:pPr>
      <w:r>
        <w:rPr>
          <w:rFonts w:hint="eastAsia" w:ascii="仿宋_GB2312" w:hAnsi="Calibri" w:eastAsia="仿宋_GB2312" w:cs="Times New Roman"/>
          <w:kern w:val="2"/>
          <w:sz w:val="32"/>
          <w:szCs w:val="32"/>
          <w:lang w:val="en-US" w:eastAsia="zh-CN" w:bidi="ar-SA"/>
        </w:rPr>
        <w:t>3、防治疾病，保障人民健康，为社会主义现代化建设服务。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9"/>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4、树立患者至上，全心全意为人民服务的思想，不断加强医德医风建设，纠正行业不正之风，建设符合国家标准的现代化藏医院。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9"/>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5、承办县政府及上级业务部门交办的其他任务。</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3" w:firstLineChars="200"/>
        <w:jc w:val="both"/>
        <w:textAlignment w:val="auto"/>
        <w:outlineLvl w:val="9"/>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 xml:space="preserve">（二）机构设置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9"/>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工布江达县藏医医院事业编制。</w:t>
      </w:r>
    </w:p>
    <w:p>
      <w:pPr>
        <w:pStyle w:val="2"/>
        <w:spacing w:before="0" w:beforeAutospacing="0" w:after="0" w:afterAutospacing="0"/>
        <w:jc w:val="center"/>
        <w:rPr>
          <w:rFonts w:hint="eastAsia"/>
          <w:color w:val="auto"/>
          <w:sz w:val="32"/>
          <w:szCs w:val="32"/>
        </w:rPr>
      </w:pPr>
    </w:p>
    <w:p>
      <w:pPr>
        <w:pStyle w:val="2"/>
        <w:spacing w:before="0" w:beforeAutospacing="0" w:after="0" w:afterAutospacing="0"/>
        <w:jc w:val="center"/>
        <w:rPr>
          <w:rFonts w:hint="eastAsia"/>
          <w:color w:val="auto"/>
          <w:sz w:val="32"/>
          <w:szCs w:val="32"/>
        </w:rPr>
      </w:pPr>
    </w:p>
    <w:p>
      <w:pPr>
        <w:pStyle w:val="2"/>
        <w:spacing w:before="0" w:beforeAutospacing="0" w:after="0" w:afterAutospacing="0"/>
        <w:jc w:val="center"/>
        <w:rPr>
          <w:rFonts w:hint="eastAsia"/>
          <w:color w:val="auto"/>
          <w:sz w:val="32"/>
          <w:szCs w:val="32"/>
        </w:rPr>
      </w:pPr>
    </w:p>
    <w:p>
      <w:pPr>
        <w:pStyle w:val="2"/>
        <w:spacing w:before="0" w:beforeAutospacing="0" w:after="0" w:afterAutospacing="0"/>
        <w:jc w:val="center"/>
        <w:rPr>
          <w:rFonts w:hint="eastAsia"/>
          <w:color w:val="auto"/>
          <w:sz w:val="32"/>
          <w:szCs w:val="32"/>
        </w:rPr>
      </w:pPr>
    </w:p>
    <w:p>
      <w:pPr>
        <w:pStyle w:val="2"/>
        <w:spacing w:before="0" w:beforeAutospacing="0" w:after="0" w:afterAutospacing="0"/>
        <w:jc w:val="center"/>
        <w:rPr>
          <w:rFonts w:hint="eastAsia"/>
          <w:color w:val="auto"/>
          <w:sz w:val="32"/>
          <w:szCs w:val="32"/>
        </w:rPr>
      </w:pPr>
    </w:p>
    <w:p>
      <w:pPr>
        <w:pStyle w:val="2"/>
        <w:spacing w:before="0" w:beforeAutospacing="0" w:after="0" w:afterAutospacing="0"/>
        <w:jc w:val="center"/>
        <w:rPr>
          <w:rFonts w:hint="eastAsia"/>
          <w:color w:val="auto"/>
          <w:sz w:val="32"/>
          <w:szCs w:val="32"/>
        </w:rPr>
      </w:pPr>
    </w:p>
    <w:p>
      <w:pPr>
        <w:pStyle w:val="2"/>
        <w:spacing w:before="0" w:beforeAutospacing="0" w:after="0" w:afterAutospacing="0"/>
        <w:jc w:val="center"/>
        <w:rPr>
          <w:rFonts w:hint="eastAsia"/>
          <w:color w:val="auto"/>
          <w:sz w:val="32"/>
          <w:szCs w:val="32"/>
        </w:rPr>
      </w:pPr>
    </w:p>
    <w:p>
      <w:pPr>
        <w:pStyle w:val="2"/>
        <w:spacing w:before="0" w:beforeAutospacing="0" w:after="0" w:afterAutospacing="0"/>
        <w:jc w:val="center"/>
        <w:rPr>
          <w:rFonts w:hint="eastAsia"/>
          <w:color w:val="auto"/>
          <w:sz w:val="32"/>
          <w:szCs w:val="32"/>
        </w:rPr>
      </w:pPr>
    </w:p>
    <w:p>
      <w:pPr>
        <w:pStyle w:val="2"/>
        <w:spacing w:before="0" w:beforeAutospacing="0" w:after="0" w:afterAutospacing="0"/>
        <w:jc w:val="center"/>
        <w:rPr>
          <w:rFonts w:hint="eastAsia"/>
          <w:color w:val="auto"/>
          <w:sz w:val="32"/>
          <w:szCs w:val="32"/>
        </w:rPr>
      </w:pPr>
    </w:p>
    <w:p>
      <w:pPr>
        <w:pStyle w:val="2"/>
        <w:spacing w:before="0" w:beforeAutospacing="0" w:after="0" w:afterAutospacing="0"/>
        <w:jc w:val="center"/>
        <w:rPr>
          <w:rFonts w:hint="eastAsia"/>
          <w:color w:val="auto"/>
          <w:sz w:val="32"/>
          <w:szCs w:val="32"/>
        </w:rPr>
      </w:pPr>
    </w:p>
    <w:p>
      <w:pPr>
        <w:rPr>
          <w:rFonts w:hint="eastAsia"/>
          <w:color w:val="auto"/>
          <w:sz w:val="32"/>
          <w:szCs w:val="32"/>
        </w:rPr>
      </w:pPr>
    </w:p>
    <w:p>
      <w:pPr>
        <w:pStyle w:val="2"/>
        <w:spacing w:before="0" w:beforeAutospacing="0" w:after="0" w:afterAutospacing="0"/>
        <w:jc w:val="cente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pStyle w:val="2"/>
        <w:spacing w:before="0" w:beforeAutospacing="0" w:after="0" w:afterAutospacing="0"/>
        <w:jc w:val="center"/>
        <w:rPr>
          <w:rFonts w:hint="eastAsia" w:ascii="黑体" w:hAnsi="黑体" w:eastAsia="黑体" w:cs="黑体"/>
          <w:b w:val="0"/>
          <w:bCs w:val="0"/>
          <w:color w:val="auto"/>
          <w:sz w:val="44"/>
          <w:szCs w:val="44"/>
        </w:rPr>
      </w:pPr>
      <w:r>
        <w:rPr>
          <w:rFonts w:hint="eastAsia" w:ascii="黑体" w:hAnsi="黑体" w:eastAsia="黑体" w:cs="黑体"/>
          <w:b w:val="0"/>
          <w:bCs w:val="0"/>
          <w:color w:val="auto"/>
          <w:sz w:val="44"/>
          <w:szCs w:val="44"/>
        </w:rPr>
        <w:t>第二部分工布江达县</w:t>
      </w:r>
      <w:r>
        <w:rPr>
          <w:rFonts w:hint="eastAsia" w:ascii="黑体" w:hAnsi="黑体" w:eastAsia="黑体" w:cs="黑体"/>
          <w:b w:val="0"/>
          <w:bCs w:val="0"/>
          <w:color w:val="auto"/>
          <w:sz w:val="44"/>
          <w:szCs w:val="44"/>
          <w:lang w:eastAsia="zh-CN"/>
        </w:rPr>
        <w:t>藏医医院2024</w:t>
      </w:r>
      <w:r>
        <w:rPr>
          <w:rFonts w:hint="eastAsia" w:ascii="黑体" w:hAnsi="黑体" w:eastAsia="黑体" w:cs="黑体"/>
          <w:b w:val="0"/>
          <w:bCs w:val="0"/>
          <w:color w:val="auto"/>
          <w:sz w:val="44"/>
          <w:szCs w:val="44"/>
        </w:rPr>
        <w:t>年部门</w:t>
      </w:r>
      <w:r>
        <w:rPr>
          <w:rFonts w:hint="eastAsia" w:ascii="黑体" w:hAnsi="黑体" w:eastAsia="黑体" w:cs="黑体"/>
          <w:b w:val="0"/>
          <w:bCs w:val="0"/>
          <w:color w:val="auto"/>
          <w:sz w:val="44"/>
          <w:szCs w:val="44"/>
          <w:lang w:eastAsia="zh-CN"/>
        </w:rPr>
        <w:t>预算</w:t>
      </w:r>
      <w:r>
        <w:rPr>
          <w:rFonts w:hint="eastAsia" w:ascii="黑体" w:hAnsi="黑体" w:eastAsia="黑体" w:cs="黑体"/>
          <w:b w:val="0"/>
          <w:bCs w:val="0"/>
          <w:color w:val="auto"/>
          <w:sz w:val="44"/>
          <w:szCs w:val="44"/>
        </w:rPr>
        <w:t>表</w:t>
      </w:r>
    </w:p>
    <w:p>
      <w:pPr>
        <w:pStyle w:val="2"/>
        <w:spacing w:before="0" w:beforeAutospacing="0" w:after="0" w:afterAutospacing="0"/>
        <w:jc w:val="center"/>
        <w:rPr>
          <w:color w:val="auto"/>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default" w:ascii="Calibri" w:hAnsi="Calibri" w:cs="Calibri"/>
          <w:color w:val="auto"/>
          <w:sz w:val="21"/>
          <w:szCs w:val="21"/>
        </w:rPr>
      </w:pPr>
      <w:r>
        <w:rPr>
          <w:rFonts w:hint="eastAsia" w:ascii="仿宋" w:hAnsi="仿宋" w:eastAsia="仿宋" w:cs="仿宋"/>
          <w:i w:val="0"/>
          <w:iCs w:val="0"/>
          <w:caps w:val="0"/>
          <w:color w:val="auto"/>
          <w:spacing w:val="0"/>
          <w:sz w:val="32"/>
          <w:szCs w:val="32"/>
          <w:shd w:val="clear" w:color="auto" w:fill="FFFFFF"/>
        </w:rPr>
        <w:t>一、</w:t>
      </w:r>
      <w:r>
        <w:rPr>
          <w:rFonts w:hint="eastAsia" w:ascii="仿宋" w:hAnsi="仿宋" w:eastAsia="仿宋" w:cs="仿宋"/>
          <w:i w:val="0"/>
          <w:iCs w:val="0"/>
          <w:caps w:val="0"/>
          <w:color w:val="auto"/>
          <w:spacing w:val="0"/>
          <w:sz w:val="32"/>
          <w:szCs w:val="32"/>
          <w:shd w:val="clear" w:color="auto" w:fill="FFFFFF"/>
          <w:lang w:eastAsia="zh-CN"/>
        </w:rPr>
        <w:t>部门</w:t>
      </w:r>
      <w:r>
        <w:rPr>
          <w:rFonts w:hint="eastAsia" w:ascii="仿宋" w:hAnsi="仿宋" w:eastAsia="仿宋" w:cs="仿宋"/>
          <w:i w:val="0"/>
          <w:iCs w:val="0"/>
          <w:caps w:val="0"/>
          <w:color w:val="auto"/>
          <w:spacing w:val="0"/>
          <w:sz w:val="32"/>
          <w:szCs w:val="32"/>
          <w:shd w:val="clear" w:color="auto" w:fill="FFFFFF"/>
        </w:rPr>
        <w:t>收支总表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default" w:ascii="Calibri" w:hAnsi="Calibri" w:cs="Calibri"/>
          <w:color w:val="auto"/>
          <w:sz w:val="21"/>
          <w:szCs w:val="21"/>
        </w:rPr>
      </w:pPr>
      <w:r>
        <w:rPr>
          <w:rFonts w:hint="eastAsia" w:ascii="仿宋" w:hAnsi="仿宋" w:eastAsia="仿宋" w:cs="仿宋"/>
          <w:i w:val="0"/>
          <w:iCs w:val="0"/>
          <w:caps w:val="0"/>
          <w:color w:val="auto"/>
          <w:spacing w:val="0"/>
          <w:sz w:val="32"/>
          <w:szCs w:val="32"/>
          <w:shd w:val="clear" w:color="auto" w:fill="FFFFFF"/>
        </w:rPr>
        <w:t>二、</w:t>
      </w:r>
      <w:r>
        <w:rPr>
          <w:rFonts w:hint="eastAsia" w:ascii="仿宋" w:hAnsi="仿宋" w:eastAsia="仿宋" w:cs="仿宋"/>
          <w:i w:val="0"/>
          <w:iCs w:val="0"/>
          <w:caps w:val="0"/>
          <w:color w:val="auto"/>
          <w:spacing w:val="0"/>
          <w:sz w:val="32"/>
          <w:szCs w:val="32"/>
          <w:shd w:val="clear" w:color="auto" w:fill="FFFFFF"/>
          <w:lang w:eastAsia="zh-CN"/>
        </w:rPr>
        <w:t>部门</w:t>
      </w:r>
      <w:r>
        <w:rPr>
          <w:rFonts w:hint="eastAsia" w:ascii="仿宋" w:hAnsi="仿宋" w:eastAsia="仿宋" w:cs="仿宋"/>
          <w:i w:val="0"/>
          <w:iCs w:val="0"/>
          <w:caps w:val="0"/>
          <w:color w:val="auto"/>
          <w:spacing w:val="0"/>
          <w:sz w:val="32"/>
          <w:szCs w:val="32"/>
          <w:shd w:val="clear" w:color="auto" w:fill="FFFFFF"/>
        </w:rPr>
        <w:t>收入总表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default" w:ascii="Calibri" w:hAnsi="Calibri" w:cs="Calibri"/>
          <w:color w:val="auto"/>
          <w:sz w:val="21"/>
          <w:szCs w:val="21"/>
        </w:rPr>
      </w:pPr>
      <w:r>
        <w:rPr>
          <w:rFonts w:hint="eastAsia" w:ascii="仿宋" w:hAnsi="仿宋" w:eastAsia="仿宋" w:cs="仿宋"/>
          <w:i w:val="0"/>
          <w:iCs w:val="0"/>
          <w:caps w:val="0"/>
          <w:color w:val="auto"/>
          <w:spacing w:val="0"/>
          <w:sz w:val="32"/>
          <w:szCs w:val="32"/>
          <w:shd w:val="clear" w:color="auto" w:fill="FFFFFF"/>
        </w:rPr>
        <w:t>三、</w:t>
      </w:r>
      <w:r>
        <w:rPr>
          <w:rFonts w:hint="eastAsia" w:ascii="仿宋" w:hAnsi="仿宋" w:eastAsia="仿宋" w:cs="仿宋"/>
          <w:i w:val="0"/>
          <w:iCs w:val="0"/>
          <w:caps w:val="0"/>
          <w:color w:val="auto"/>
          <w:spacing w:val="0"/>
          <w:sz w:val="32"/>
          <w:szCs w:val="32"/>
          <w:shd w:val="clear" w:color="auto" w:fill="FFFFFF"/>
          <w:lang w:eastAsia="zh-CN"/>
        </w:rPr>
        <w:t>部门</w:t>
      </w:r>
      <w:r>
        <w:rPr>
          <w:rFonts w:hint="eastAsia" w:ascii="仿宋" w:hAnsi="仿宋" w:eastAsia="仿宋" w:cs="仿宋"/>
          <w:i w:val="0"/>
          <w:iCs w:val="0"/>
          <w:caps w:val="0"/>
          <w:color w:val="auto"/>
          <w:spacing w:val="0"/>
          <w:sz w:val="32"/>
          <w:szCs w:val="32"/>
          <w:shd w:val="clear" w:color="auto" w:fill="FFFFFF"/>
        </w:rPr>
        <w:t>支出总表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rPr>
        <w:t>四、财政拨款收支总表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五、一般公共预算收支总表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default" w:ascii="Calibri" w:hAnsi="Calibri" w:cs="Calibri"/>
          <w:color w:val="auto"/>
          <w:sz w:val="21"/>
          <w:szCs w:val="21"/>
        </w:rPr>
      </w:pPr>
      <w:r>
        <w:rPr>
          <w:rFonts w:hint="eastAsia" w:ascii="仿宋" w:hAnsi="仿宋" w:eastAsia="仿宋" w:cs="仿宋"/>
          <w:i w:val="0"/>
          <w:iCs w:val="0"/>
          <w:caps w:val="0"/>
          <w:color w:val="auto"/>
          <w:spacing w:val="0"/>
          <w:sz w:val="32"/>
          <w:szCs w:val="32"/>
          <w:shd w:val="clear" w:color="auto" w:fill="FFFFFF"/>
          <w:lang w:eastAsia="zh-CN"/>
        </w:rPr>
        <w:t>六</w:t>
      </w:r>
      <w:r>
        <w:rPr>
          <w:rFonts w:hint="eastAsia" w:ascii="仿宋" w:hAnsi="仿宋" w:eastAsia="仿宋" w:cs="仿宋"/>
          <w:i w:val="0"/>
          <w:iCs w:val="0"/>
          <w:caps w:val="0"/>
          <w:color w:val="auto"/>
          <w:spacing w:val="0"/>
          <w:sz w:val="32"/>
          <w:szCs w:val="32"/>
          <w:shd w:val="clear" w:color="auto" w:fill="FFFFFF"/>
        </w:rPr>
        <w:t>、一般公共预算财政拨款支出表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default" w:ascii="Calibri" w:hAnsi="Calibri" w:cs="Calibri"/>
          <w:color w:val="auto"/>
          <w:sz w:val="21"/>
          <w:szCs w:val="21"/>
        </w:rPr>
      </w:pPr>
      <w:r>
        <w:rPr>
          <w:rFonts w:hint="eastAsia" w:ascii="仿宋" w:hAnsi="仿宋" w:eastAsia="仿宋" w:cs="仿宋"/>
          <w:i w:val="0"/>
          <w:iCs w:val="0"/>
          <w:caps w:val="0"/>
          <w:color w:val="auto"/>
          <w:spacing w:val="0"/>
          <w:sz w:val="32"/>
          <w:szCs w:val="32"/>
          <w:shd w:val="clear" w:color="auto" w:fill="FFFFFF"/>
          <w:lang w:eastAsia="zh-CN"/>
        </w:rPr>
        <w:t>七</w:t>
      </w:r>
      <w:r>
        <w:rPr>
          <w:rFonts w:hint="eastAsia" w:ascii="仿宋" w:hAnsi="仿宋" w:eastAsia="仿宋" w:cs="仿宋"/>
          <w:i w:val="0"/>
          <w:iCs w:val="0"/>
          <w:caps w:val="0"/>
          <w:color w:val="auto"/>
          <w:spacing w:val="0"/>
          <w:sz w:val="32"/>
          <w:szCs w:val="32"/>
          <w:shd w:val="clear" w:color="auto" w:fill="FFFFFF"/>
        </w:rPr>
        <w:t>、一般公共预算财政拨款基本支出表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lang w:eastAsia="zh-CN"/>
        </w:rPr>
        <w:t>八</w:t>
      </w:r>
      <w:r>
        <w:rPr>
          <w:rFonts w:hint="eastAsia" w:ascii="仿宋" w:hAnsi="仿宋" w:eastAsia="仿宋" w:cs="仿宋"/>
          <w:i w:val="0"/>
          <w:iCs w:val="0"/>
          <w:caps w:val="0"/>
          <w:color w:val="auto"/>
          <w:spacing w:val="0"/>
          <w:sz w:val="32"/>
          <w:szCs w:val="32"/>
          <w:shd w:val="clear" w:color="auto" w:fill="FFFFFF"/>
        </w:rPr>
        <w:t>、一般公共预算财政拨款“三公”经费支出表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九、项目绩效目标表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十、政府购买服务预算表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十一、政府采购预算表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十二、政府性基金收支总表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十三、政府性基金收支总表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lang w:eastAsia="zh-CN"/>
        </w:rPr>
        <w:t>十四、政府性基金基本支出</w:t>
      </w:r>
      <w:r>
        <w:rPr>
          <w:rFonts w:hint="eastAsia" w:ascii="仿宋" w:hAnsi="仿宋" w:eastAsia="仿宋" w:cs="仿宋"/>
          <w:i w:val="0"/>
          <w:iCs w:val="0"/>
          <w:caps w:val="0"/>
          <w:color w:val="auto"/>
          <w:spacing w:val="0"/>
          <w:sz w:val="32"/>
          <w:szCs w:val="32"/>
          <w:shd w:val="clear" w:color="auto" w:fill="FFFFFF"/>
        </w:rPr>
        <w:t>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十五、政府性基金“三公”经费支出表</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outlineLvl w:val="9"/>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十六、项目支出表</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说明：本单位没有使用国有资本经营预算安排的支出，故相关明细表无数据</w:t>
      </w:r>
    </w:p>
    <w:p>
      <w:pPr>
        <w:jc w:val="both"/>
        <w:rPr>
          <w:rFonts w:ascii="黑体" w:hAnsi="仿宋_GB2312" w:eastAsia="黑体" w:cs="仿宋_GB2312"/>
          <w:color w:val="auto"/>
          <w:sz w:val="32"/>
          <w:szCs w:val="32"/>
        </w:rPr>
      </w:pPr>
    </w:p>
    <w:p>
      <w:pPr>
        <w:rPr>
          <w:rFonts w:ascii="黑体" w:hAnsi="仿宋_GB2312" w:eastAsia="黑体" w:cs="仿宋_GB2312"/>
          <w:color w:val="auto"/>
          <w:sz w:val="32"/>
          <w:szCs w:val="32"/>
        </w:rPr>
      </w:pPr>
    </w:p>
    <w:p>
      <w:pPr>
        <w:pStyle w:val="7"/>
        <w:ind w:left="1280" w:hanging="1280" w:hangingChars="400"/>
        <w:jc w:val="center"/>
        <w:rPr>
          <w:rFonts w:hint="eastAsia" w:ascii="黑体" w:hAnsi="仿宋_GB2312" w:eastAsia="黑体" w:cs="仿宋_GB2312"/>
          <w:color w:val="auto"/>
          <w:sz w:val="32"/>
          <w:szCs w:val="32"/>
        </w:rPr>
      </w:pPr>
    </w:p>
    <w:p>
      <w:pPr>
        <w:pStyle w:val="7"/>
        <w:ind w:left="1280" w:hanging="1280" w:hangingChars="400"/>
        <w:jc w:val="center"/>
        <w:rPr>
          <w:rFonts w:hint="eastAsia" w:ascii="黑体" w:hAnsi="仿宋_GB2312" w:eastAsia="黑体" w:cs="仿宋_GB2312"/>
          <w:color w:val="auto"/>
          <w:sz w:val="32"/>
          <w:szCs w:val="32"/>
        </w:rPr>
      </w:pPr>
    </w:p>
    <w:p>
      <w:pPr>
        <w:pStyle w:val="7"/>
        <w:ind w:left="1280" w:hanging="1280" w:hangingChars="400"/>
        <w:jc w:val="center"/>
        <w:rPr>
          <w:rFonts w:hint="eastAsia" w:ascii="黑体" w:hAnsi="仿宋_GB2312" w:eastAsia="黑体" w:cs="仿宋_GB2312"/>
          <w:color w:val="auto"/>
          <w:sz w:val="32"/>
          <w:szCs w:val="32"/>
        </w:rPr>
      </w:pPr>
    </w:p>
    <w:p>
      <w:pPr>
        <w:pStyle w:val="7"/>
        <w:ind w:left="1280" w:hanging="1280" w:hangingChars="400"/>
        <w:jc w:val="center"/>
        <w:rPr>
          <w:rFonts w:hint="eastAsia" w:ascii="黑体" w:hAnsi="仿宋_GB2312" w:eastAsia="黑体" w:cs="仿宋_GB2312"/>
          <w:color w:val="auto"/>
          <w:sz w:val="32"/>
          <w:szCs w:val="32"/>
        </w:rPr>
      </w:pPr>
    </w:p>
    <w:p>
      <w:pPr>
        <w:pStyle w:val="7"/>
        <w:ind w:left="1280" w:hanging="1280" w:hangingChars="400"/>
        <w:jc w:val="center"/>
        <w:rPr>
          <w:rFonts w:hint="eastAsia" w:ascii="黑体" w:hAnsi="仿宋_GB2312" w:eastAsia="黑体" w:cs="仿宋_GB2312"/>
          <w:color w:val="auto"/>
          <w:sz w:val="32"/>
          <w:szCs w:val="32"/>
        </w:rPr>
      </w:pPr>
    </w:p>
    <w:p>
      <w:pPr>
        <w:pStyle w:val="7"/>
        <w:ind w:left="1280" w:hanging="1280" w:hangingChars="400"/>
        <w:jc w:val="center"/>
        <w:rPr>
          <w:rFonts w:hint="eastAsia" w:ascii="黑体" w:hAnsi="仿宋_GB2312" w:eastAsia="黑体" w:cs="仿宋_GB2312"/>
          <w:color w:val="auto"/>
          <w:sz w:val="32"/>
          <w:szCs w:val="32"/>
        </w:rPr>
      </w:pPr>
    </w:p>
    <w:p>
      <w:pPr>
        <w:pStyle w:val="7"/>
        <w:ind w:left="1280" w:hanging="1280" w:hangingChars="400"/>
        <w:jc w:val="center"/>
        <w:rPr>
          <w:rFonts w:hint="eastAsia" w:ascii="黑体" w:hAnsi="仿宋_GB2312" w:eastAsia="黑体" w:cs="仿宋_GB2312"/>
          <w:color w:val="auto"/>
          <w:sz w:val="32"/>
          <w:szCs w:val="32"/>
        </w:rPr>
      </w:pPr>
    </w:p>
    <w:p>
      <w:pPr>
        <w:pStyle w:val="7"/>
        <w:ind w:left="1280" w:hanging="1280" w:hangingChars="400"/>
        <w:jc w:val="center"/>
        <w:rPr>
          <w:rFonts w:hint="eastAsia" w:ascii="黑体" w:hAnsi="仿宋_GB2312" w:eastAsia="黑体" w:cs="仿宋_GB2312"/>
          <w:color w:val="auto"/>
          <w:sz w:val="32"/>
          <w:szCs w:val="32"/>
        </w:rPr>
      </w:pPr>
    </w:p>
    <w:p>
      <w:pPr>
        <w:pStyle w:val="3"/>
        <w:spacing w:before="0" w:beforeAutospacing="0" w:after="0" w:afterAutospacing="0" w:line="720" w:lineRule="auto"/>
        <w:jc w:val="both"/>
        <w:rPr>
          <w:rFonts w:hint="eastAsia" w:ascii="黑体" w:hAnsi="黑体" w:eastAsia="黑体"/>
          <w:b/>
          <w:color w:val="auto"/>
          <w:sz w:val="44"/>
          <w:szCs w:val="44"/>
          <w:u w:val="none"/>
        </w:rPr>
      </w:pPr>
    </w:p>
    <w:p>
      <w:pPr>
        <w:pStyle w:val="3"/>
        <w:spacing w:before="0" w:beforeAutospacing="0" w:after="0" w:afterAutospacing="0" w:line="720" w:lineRule="auto"/>
        <w:ind w:firstLine="480"/>
        <w:jc w:val="center"/>
        <w:rPr>
          <w:rFonts w:hint="eastAsia" w:ascii="黑体" w:hAnsi="黑体" w:eastAsia="黑体"/>
          <w:b/>
          <w:color w:val="auto"/>
          <w:sz w:val="44"/>
          <w:szCs w:val="44"/>
          <w:u w:val="none"/>
        </w:rPr>
      </w:pPr>
      <w:r>
        <w:rPr>
          <w:rFonts w:hint="eastAsia" w:ascii="黑体" w:hAnsi="黑体" w:eastAsia="黑体"/>
          <w:b/>
          <w:color w:val="auto"/>
          <w:sz w:val="44"/>
          <w:szCs w:val="44"/>
          <w:u w:val="none"/>
        </w:rPr>
        <w:t xml:space="preserve">第三部分 </w:t>
      </w:r>
    </w:p>
    <w:p>
      <w:pPr>
        <w:pStyle w:val="3"/>
        <w:spacing w:before="0" w:beforeAutospacing="0" w:after="0" w:afterAutospacing="0" w:line="720" w:lineRule="auto"/>
        <w:ind w:firstLine="480"/>
        <w:jc w:val="center"/>
        <w:rPr>
          <w:rFonts w:hint="eastAsia" w:ascii="黑体" w:hAnsi="黑体" w:eastAsia="黑体"/>
          <w:b/>
          <w:color w:val="auto"/>
          <w:sz w:val="44"/>
          <w:szCs w:val="44"/>
          <w:u w:val="none"/>
        </w:rPr>
      </w:pPr>
      <w:r>
        <w:rPr>
          <w:rFonts w:hint="eastAsia" w:ascii="黑体" w:hAnsi="黑体" w:eastAsia="黑体"/>
          <w:b/>
          <w:color w:val="auto"/>
          <w:sz w:val="44"/>
          <w:szCs w:val="44"/>
          <w:u w:val="none"/>
        </w:rPr>
        <w:t>工布江达县</w:t>
      </w:r>
      <w:r>
        <w:rPr>
          <w:rFonts w:hint="eastAsia" w:ascii="黑体" w:hAnsi="黑体" w:eastAsia="黑体"/>
          <w:b/>
          <w:color w:val="auto"/>
          <w:sz w:val="44"/>
          <w:szCs w:val="44"/>
          <w:u w:val="none"/>
          <w:lang w:eastAsia="zh-CN"/>
        </w:rPr>
        <w:t>藏医医院2024</w:t>
      </w:r>
      <w:r>
        <w:rPr>
          <w:rFonts w:hint="eastAsia" w:ascii="黑体" w:hAnsi="黑体" w:eastAsia="黑体"/>
          <w:b/>
          <w:color w:val="auto"/>
          <w:sz w:val="44"/>
          <w:szCs w:val="44"/>
          <w:u w:val="none"/>
        </w:rPr>
        <w:t>年部门</w:t>
      </w:r>
    </w:p>
    <w:p>
      <w:pPr>
        <w:pStyle w:val="3"/>
        <w:spacing w:before="0" w:beforeAutospacing="0" w:after="0" w:afterAutospacing="0" w:line="720" w:lineRule="auto"/>
        <w:ind w:firstLine="480"/>
        <w:jc w:val="center"/>
        <w:rPr>
          <w:rFonts w:hint="eastAsia" w:ascii="黑体" w:hAnsi="黑体" w:eastAsia="黑体"/>
          <w:b/>
          <w:color w:val="auto"/>
          <w:sz w:val="44"/>
          <w:szCs w:val="44"/>
          <w:u w:val="none"/>
        </w:rPr>
      </w:pPr>
      <w:r>
        <w:rPr>
          <w:rFonts w:hint="eastAsia" w:ascii="黑体" w:hAnsi="黑体" w:eastAsia="黑体"/>
          <w:b/>
          <w:color w:val="auto"/>
          <w:sz w:val="44"/>
          <w:szCs w:val="44"/>
          <w:u w:val="none"/>
        </w:rPr>
        <w:t>预算分析</w:t>
      </w:r>
    </w:p>
    <w:p>
      <w:pPr>
        <w:pStyle w:val="3"/>
        <w:numPr>
          <w:ilvl w:val="0"/>
          <w:numId w:val="1"/>
        </w:numPr>
        <w:spacing w:before="0" w:beforeAutospacing="0" w:after="0" w:afterAutospacing="0" w:line="720" w:lineRule="auto"/>
        <w:ind w:firstLine="480"/>
        <w:rPr>
          <w:rFonts w:hint="eastAsia" w:ascii="宋体" w:hAnsi="宋体"/>
          <w:b/>
          <w:color w:val="auto"/>
          <w:sz w:val="32"/>
          <w:szCs w:val="32"/>
          <w:u w:val="none"/>
        </w:rPr>
      </w:pPr>
      <w:r>
        <w:rPr>
          <w:rFonts w:hint="eastAsia" w:ascii="宋体" w:hAnsi="宋体"/>
          <w:b/>
          <w:color w:val="auto"/>
          <w:sz w:val="32"/>
          <w:szCs w:val="32"/>
          <w:u w:val="none"/>
        </w:rPr>
        <w:t>工布江达县</w:t>
      </w:r>
      <w:r>
        <w:rPr>
          <w:rFonts w:hint="eastAsia" w:ascii="宋体" w:hAnsi="宋体"/>
          <w:b/>
          <w:color w:val="auto"/>
          <w:sz w:val="32"/>
          <w:szCs w:val="32"/>
          <w:u w:val="none"/>
          <w:lang w:eastAsia="zh-CN"/>
        </w:rPr>
        <w:t>藏医医院2024</w:t>
      </w:r>
      <w:r>
        <w:rPr>
          <w:rFonts w:hint="eastAsia" w:ascii="宋体" w:hAnsi="宋体"/>
          <w:b/>
          <w:color w:val="auto"/>
          <w:sz w:val="32"/>
          <w:szCs w:val="32"/>
          <w:u w:val="none"/>
        </w:rPr>
        <w:t>年财政拨款收支预算情况的总体说明</w:t>
      </w:r>
    </w:p>
    <w:p>
      <w:pPr>
        <w:pStyle w:val="3"/>
        <w:spacing w:before="0" w:beforeAutospacing="0" w:after="0" w:afterAutospacing="0" w:line="720" w:lineRule="auto"/>
        <w:ind w:left="319" w:leftChars="152" w:firstLine="409" w:firstLineChars="128"/>
        <w:rPr>
          <w:rFonts w:hint="eastAsia" w:ascii="宋体" w:hAnsi="宋体"/>
          <w:color w:val="auto"/>
          <w:sz w:val="32"/>
          <w:szCs w:val="32"/>
          <w:u w:val="none"/>
          <w:lang w:val="en-US" w:eastAsia="zh-CN"/>
        </w:rPr>
      </w:pPr>
      <w:r>
        <w:rPr>
          <w:rFonts w:hint="eastAsia" w:ascii="宋体" w:hAnsi="宋体"/>
          <w:color w:val="auto"/>
          <w:sz w:val="32"/>
          <w:szCs w:val="32"/>
          <w:u w:val="none"/>
          <w:lang w:eastAsia="zh-CN"/>
        </w:rPr>
        <w:t>工布江达县藏医医院2024</w:t>
      </w:r>
      <w:r>
        <w:rPr>
          <w:rFonts w:hint="eastAsia" w:ascii="宋体" w:hAnsi="宋体"/>
          <w:color w:val="auto"/>
          <w:sz w:val="32"/>
          <w:szCs w:val="32"/>
          <w:u w:val="none"/>
        </w:rPr>
        <w:t>年财政拨款收支总预算</w:t>
      </w:r>
      <w:r>
        <w:rPr>
          <w:rFonts w:hint="eastAsia" w:ascii="仿宋_GB2312" w:eastAsia="仿宋_GB2312" w:cs="Times New Roman"/>
          <w:kern w:val="2"/>
          <w:sz w:val="32"/>
          <w:szCs w:val="32"/>
          <w:lang w:val="en-US" w:eastAsia="zh-CN" w:bidi="ar-SA"/>
        </w:rPr>
        <w:t>973.94</w:t>
      </w:r>
      <w:r>
        <w:rPr>
          <w:rFonts w:hint="eastAsia" w:ascii="宋体" w:hAnsi="宋体" w:eastAsia="宋体"/>
          <w:color w:val="auto"/>
          <w:sz w:val="32"/>
          <w:szCs w:val="32"/>
          <w:u w:val="none"/>
          <w:lang w:eastAsia="zh-CN"/>
        </w:rPr>
        <w:t>万元</w:t>
      </w:r>
      <w:r>
        <w:rPr>
          <w:rFonts w:hint="eastAsia" w:ascii="宋体" w:hAnsi="宋体"/>
          <w:color w:val="auto"/>
          <w:sz w:val="32"/>
          <w:szCs w:val="32"/>
          <w:u w:val="none"/>
        </w:rPr>
        <w:t>，比上一年预算数</w:t>
      </w:r>
      <w:r>
        <w:rPr>
          <w:rFonts w:hint="eastAsia" w:ascii="宋体" w:hAnsi="宋体"/>
          <w:color w:val="auto"/>
          <w:sz w:val="32"/>
          <w:szCs w:val="32"/>
          <w:u w:val="none"/>
          <w:lang w:eastAsia="zh-CN"/>
        </w:rPr>
        <w:t>减少</w:t>
      </w:r>
      <w:r>
        <w:rPr>
          <w:rFonts w:hint="eastAsia" w:ascii="宋体" w:hAnsi="宋体"/>
          <w:color w:val="auto"/>
          <w:sz w:val="32"/>
          <w:szCs w:val="32"/>
          <w:u w:val="none"/>
          <w:lang w:val="en-US" w:eastAsia="zh-CN"/>
        </w:rPr>
        <w:t>484.81</w:t>
      </w:r>
      <w:r>
        <w:rPr>
          <w:rFonts w:hint="eastAsia" w:ascii="宋体" w:hAnsi="宋体" w:eastAsia="宋体"/>
          <w:color w:val="auto"/>
          <w:sz w:val="32"/>
          <w:szCs w:val="32"/>
          <w:u w:val="none"/>
          <w:lang w:eastAsia="zh-CN"/>
        </w:rPr>
        <w:t>万元</w:t>
      </w:r>
      <w:r>
        <w:rPr>
          <w:rFonts w:hint="eastAsia" w:ascii="宋体" w:hAnsi="宋体"/>
          <w:color w:val="auto"/>
          <w:sz w:val="32"/>
          <w:szCs w:val="32"/>
          <w:u w:val="none"/>
        </w:rPr>
        <w:t>，</w:t>
      </w:r>
      <w:r>
        <w:rPr>
          <w:rFonts w:hint="eastAsia" w:ascii="宋体" w:hAnsi="宋体"/>
          <w:color w:val="auto"/>
          <w:sz w:val="32"/>
          <w:szCs w:val="32"/>
          <w:u w:val="none"/>
          <w:lang w:eastAsia="zh-CN"/>
        </w:rPr>
        <w:t>降低</w:t>
      </w:r>
      <w:r>
        <w:rPr>
          <w:rFonts w:hint="eastAsia" w:ascii="宋体" w:hAnsi="宋体"/>
          <w:color w:val="auto"/>
          <w:sz w:val="32"/>
          <w:szCs w:val="32"/>
          <w:u w:val="none"/>
          <w:lang w:val="en-US" w:eastAsia="zh-CN"/>
        </w:rPr>
        <w:t>33.23</w:t>
      </w:r>
      <w:r>
        <w:rPr>
          <w:rFonts w:hint="eastAsia" w:ascii="宋体" w:hAnsi="宋体"/>
          <w:color w:val="auto"/>
          <w:sz w:val="32"/>
          <w:szCs w:val="32"/>
          <w:u w:val="none"/>
        </w:rPr>
        <w:t>%，</w:t>
      </w:r>
      <w:r>
        <w:rPr>
          <w:rFonts w:hint="eastAsia" w:ascii="宋体" w:hAnsi="宋体"/>
          <w:color w:val="auto"/>
          <w:sz w:val="32"/>
          <w:szCs w:val="32"/>
          <w:u w:val="none"/>
          <w:lang w:eastAsia="zh-CN"/>
        </w:rPr>
        <w:t>减少</w:t>
      </w:r>
      <w:r>
        <w:rPr>
          <w:rFonts w:hint="eastAsia" w:ascii="宋体" w:hAnsi="宋体"/>
          <w:color w:val="auto"/>
          <w:sz w:val="32"/>
          <w:szCs w:val="32"/>
          <w:u w:val="none"/>
        </w:rPr>
        <w:t>主要原因为</w:t>
      </w:r>
      <w:r>
        <w:rPr>
          <w:rFonts w:hint="eastAsia" w:ascii="宋体" w:hAnsi="宋体"/>
          <w:color w:val="auto"/>
          <w:sz w:val="32"/>
          <w:szCs w:val="32"/>
          <w:u w:val="none"/>
          <w:lang w:eastAsia="zh-CN"/>
        </w:rPr>
        <w:t>单位项目预算减少</w:t>
      </w:r>
      <w:r>
        <w:rPr>
          <w:rFonts w:hint="eastAsia" w:ascii="宋体" w:hAnsi="宋体"/>
          <w:color w:val="auto"/>
          <w:sz w:val="32"/>
          <w:szCs w:val="32"/>
          <w:u w:val="none"/>
        </w:rPr>
        <w:t>。收入全部为一般公共预算拨款，无政府性基金预算拨款，包括：当年财政拨款收入</w:t>
      </w:r>
      <w:r>
        <w:rPr>
          <w:rFonts w:hint="eastAsia" w:ascii="仿宋_GB2312" w:eastAsia="仿宋_GB2312" w:cs="Times New Roman"/>
          <w:kern w:val="2"/>
          <w:sz w:val="32"/>
          <w:szCs w:val="32"/>
          <w:highlight w:val="none"/>
          <w:lang w:val="en-US" w:eastAsia="zh-CN" w:bidi="ar-SA"/>
        </w:rPr>
        <w:t>753.19</w:t>
      </w:r>
      <w:r>
        <w:rPr>
          <w:rFonts w:hint="eastAsia" w:ascii="宋体" w:hAnsi="宋体" w:eastAsia="宋体"/>
          <w:color w:val="auto"/>
          <w:sz w:val="32"/>
          <w:szCs w:val="32"/>
          <w:u w:val="none"/>
          <w:lang w:eastAsia="zh-CN"/>
        </w:rPr>
        <w:t>万元</w:t>
      </w:r>
      <w:r>
        <w:rPr>
          <w:rFonts w:hint="eastAsia" w:ascii="宋体" w:hAnsi="宋体"/>
          <w:color w:val="auto"/>
          <w:sz w:val="32"/>
          <w:szCs w:val="32"/>
          <w:u w:val="none"/>
        </w:rPr>
        <w:t>；支出包括：社会保障和就业支出</w:t>
      </w:r>
      <w:r>
        <w:rPr>
          <w:rFonts w:hint="eastAsia" w:ascii="宋体" w:hAnsi="宋体"/>
          <w:color w:val="auto"/>
          <w:sz w:val="32"/>
          <w:szCs w:val="32"/>
          <w:u w:val="none"/>
          <w:lang w:val="en-US" w:eastAsia="zh-CN"/>
        </w:rPr>
        <w:t>75.5</w:t>
      </w:r>
      <w:r>
        <w:rPr>
          <w:rFonts w:hint="eastAsia" w:ascii="宋体" w:hAnsi="宋体" w:eastAsia="宋体"/>
          <w:color w:val="auto"/>
          <w:sz w:val="32"/>
          <w:szCs w:val="32"/>
          <w:u w:val="none"/>
          <w:lang w:eastAsia="zh-CN"/>
        </w:rPr>
        <w:t>万元</w:t>
      </w:r>
      <w:r>
        <w:rPr>
          <w:rFonts w:hint="eastAsia" w:ascii="宋体" w:hAnsi="宋体"/>
          <w:color w:val="auto"/>
          <w:sz w:val="32"/>
          <w:szCs w:val="32"/>
          <w:u w:val="none"/>
        </w:rPr>
        <w:t>、卫生健康支出</w:t>
      </w:r>
      <w:r>
        <w:rPr>
          <w:rFonts w:hint="eastAsia" w:ascii="宋体" w:hAnsi="宋体"/>
          <w:color w:val="auto"/>
          <w:sz w:val="32"/>
          <w:szCs w:val="32"/>
          <w:u w:val="none"/>
          <w:lang w:val="en-US" w:eastAsia="zh-CN"/>
        </w:rPr>
        <w:t>847.59</w:t>
      </w:r>
      <w:r>
        <w:rPr>
          <w:rFonts w:hint="eastAsia" w:ascii="宋体" w:hAnsi="宋体" w:eastAsia="宋体"/>
          <w:color w:val="auto"/>
          <w:sz w:val="32"/>
          <w:szCs w:val="32"/>
          <w:u w:val="none"/>
          <w:lang w:eastAsia="zh-CN"/>
        </w:rPr>
        <w:t>万元</w:t>
      </w:r>
      <w:r>
        <w:rPr>
          <w:rFonts w:hint="eastAsia" w:ascii="宋体" w:hAnsi="宋体"/>
          <w:color w:val="auto"/>
          <w:sz w:val="32"/>
          <w:szCs w:val="32"/>
          <w:u w:val="none"/>
        </w:rPr>
        <w:t>，住房保障支出</w:t>
      </w:r>
      <w:r>
        <w:rPr>
          <w:rFonts w:hint="eastAsia" w:ascii="宋体" w:hAnsi="宋体"/>
          <w:color w:val="auto"/>
          <w:sz w:val="32"/>
          <w:szCs w:val="32"/>
          <w:u w:val="none"/>
          <w:lang w:val="en-US" w:eastAsia="zh-CN"/>
        </w:rPr>
        <w:t>50.85</w:t>
      </w:r>
      <w:r>
        <w:rPr>
          <w:rFonts w:hint="eastAsia" w:ascii="宋体" w:hAnsi="宋体" w:eastAsia="宋体"/>
          <w:color w:val="auto"/>
          <w:sz w:val="32"/>
          <w:szCs w:val="32"/>
          <w:u w:val="none"/>
          <w:lang w:eastAsia="zh-CN"/>
        </w:rPr>
        <w:t>万元</w:t>
      </w:r>
      <w:r>
        <w:rPr>
          <w:rFonts w:hint="eastAsia" w:ascii="宋体" w:hAnsi="宋体"/>
          <w:color w:val="auto"/>
          <w:sz w:val="32"/>
          <w:szCs w:val="32"/>
          <w:u w:val="none"/>
        </w:rPr>
        <w:t>，</w:t>
      </w:r>
      <w:r>
        <w:rPr>
          <w:rFonts w:hint="eastAsia" w:ascii="宋体" w:hAnsi="宋体"/>
          <w:color w:val="auto"/>
          <w:sz w:val="32"/>
          <w:szCs w:val="32"/>
          <w:u w:val="none"/>
          <w:lang w:eastAsia="zh-CN"/>
        </w:rPr>
        <w:t>比上一年预算数减少</w:t>
      </w:r>
      <w:r>
        <w:rPr>
          <w:rFonts w:hint="eastAsia" w:ascii="宋体" w:hAnsi="宋体"/>
          <w:color w:val="auto"/>
          <w:sz w:val="32"/>
          <w:szCs w:val="32"/>
          <w:u w:val="none"/>
          <w:lang w:val="en-US" w:eastAsia="zh-CN"/>
        </w:rPr>
        <w:t>484.81万元。</w:t>
      </w:r>
    </w:p>
    <w:p>
      <w:pPr>
        <w:pStyle w:val="3"/>
        <w:numPr>
          <w:ilvl w:val="0"/>
          <w:numId w:val="1"/>
        </w:numPr>
        <w:spacing w:before="0" w:beforeAutospacing="0" w:after="0" w:afterAutospacing="0" w:line="720" w:lineRule="auto"/>
        <w:ind w:left="0" w:leftChars="0" w:firstLine="480" w:firstLineChars="0"/>
        <w:rPr>
          <w:rFonts w:hint="eastAsia" w:ascii="宋体" w:hAnsi="宋体"/>
          <w:b/>
          <w:color w:val="auto"/>
          <w:sz w:val="32"/>
          <w:szCs w:val="32"/>
          <w:u w:val="none"/>
        </w:rPr>
      </w:pPr>
      <w:r>
        <w:rPr>
          <w:rFonts w:hint="eastAsia" w:ascii="宋体" w:hAnsi="宋体"/>
          <w:b/>
          <w:color w:val="auto"/>
          <w:sz w:val="32"/>
          <w:szCs w:val="32"/>
          <w:u w:val="none"/>
        </w:rPr>
        <w:t>工布江达县</w:t>
      </w:r>
      <w:r>
        <w:rPr>
          <w:rFonts w:hint="eastAsia" w:ascii="宋体" w:hAnsi="宋体"/>
          <w:b/>
          <w:color w:val="auto"/>
          <w:sz w:val="32"/>
          <w:szCs w:val="32"/>
          <w:u w:val="none"/>
          <w:lang w:eastAsia="zh-CN"/>
        </w:rPr>
        <w:t>藏医医院2024</w:t>
      </w:r>
      <w:r>
        <w:rPr>
          <w:rFonts w:hint="eastAsia" w:ascii="宋体" w:hAnsi="宋体"/>
          <w:b/>
          <w:color w:val="auto"/>
          <w:sz w:val="32"/>
          <w:szCs w:val="32"/>
          <w:u w:val="none"/>
        </w:rPr>
        <w:t>年财政拨款收</w:t>
      </w:r>
      <w:r>
        <w:rPr>
          <w:rFonts w:hint="eastAsia" w:ascii="宋体" w:hAnsi="宋体"/>
          <w:b/>
          <w:color w:val="auto"/>
          <w:sz w:val="32"/>
          <w:szCs w:val="32"/>
          <w:u w:val="none"/>
          <w:lang w:eastAsia="zh-CN"/>
        </w:rPr>
        <w:t>入</w:t>
      </w:r>
      <w:r>
        <w:rPr>
          <w:rFonts w:hint="eastAsia" w:ascii="宋体" w:hAnsi="宋体"/>
          <w:b/>
          <w:color w:val="auto"/>
          <w:sz w:val="32"/>
          <w:szCs w:val="32"/>
          <w:u w:val="none"/>
        </w:rPr>
        <w:t>预算情况说明</w:t>
      </w:r>
    </w:p>
    <w:p>
      <w:pPr>
        <w:pStyle w:val="3"/>
        <w:numPr>
          <w:ilvl w:val="0"/>
          <w:numId w:val="0"/>
        </w:numPr>
        <w:spacing w:before="0" w:beforeAutospacing="0" w:after="0" w:afterAutospacing="0" w:line="720" w:lineRule="auto"/>
        <w:ind w:left="480" w:leftChars="0"/>
        <w:rPr>
          <w:rFonts w:hint="eastAsia" w:ascii="宋体" w:hAnsi="宋体"/>
          <w:color w:val="auto"/>
          <w:sz w:val="32"/>
          <w:szCs w:val="32"/>
          <w:u w:val="none"/>
          <w:lang w:eastAsia="zh-CN"/>
        </w:rPr>
      </w:pPr>
      <w:r>
        <w:rPr>
          <w:rFonts w:hint="eastAsia" w:ascii="宋体" w:hAnsi="宋体"/>
          <w:color w:val="auto"/>
          <w:sz w:val="32"/>
          <w:szCs w:val="32"/>
          <w:u w:val="none"/>
        </w:rPr>
        <w:t>工布江达县</w:t>
      </w:r>
      <w:r>
        <w:rPr>
          <w:rFonts w:hint="eastAsia" w:ascii="宋体" w:hAnsi="宋体"/>
          <w:color w:val="auto"/>
          <w:sz w:val="32"/>
          <w:szCs w:val="32"/>
          <w:u w:val="none"/>
          <w:lang w:eastAsia="zh-CN"/>
        </w:rPr>
        <w:t>藏医医院2024</w:t>
      </w:r>
      <w:r>
        <w:rPr>
          <w:rFonts w:hint="eastAsia" w:ascii="宋体" w:hAnsi="宋体"/>
          <w:color w:val="auto"/>
          <w:sz w:val="32"/>
          <w:szCs w:val="32"/>
          <w:u w:val="none"/>
        </w:rPr>
        <w:t>年财政拨款收</w:t>
      </w:r>
      <w:r>
        <w:rPr>
          <w:rFonts w:hint="eastAsia" w:ascii="宋体" w:hAnsi="宋体"/>
          <w:color w:val="auto"/>
          <w:sz w:val="32"/>
          <w:szCs w:val="32"/>
          <w:u w:val="none"/>
          <w:lang w:eastAsia="zh-CN"/>
        </w:rPr>
        <w:t>入</w:t>
      </w:r>
      <w:r>
        <w:rPr>
          <w:rFonts w:hint="eastAsia" w:ascii="宋体" w:hAnsi="宋体"/>
          <w:color w:val="auto"/>
          <w:sz w:val="32"/>
          <w:szCs w:val="32"/>
          <w:u w:val="none"/>
        </w:rPr>
        <w:t>总预算</w:t>
      </w:r>
      <w:r>
        <w:rPr>
          <w:rFonts w:hint="eastAsia" w:ascii="仿宋_GB2312" w:eastAsia="仿宋_GB2312" w:cs="Times New Roman"/>
          <w:kern w:val="2"/>
          <w:sz w:val="32"/>
          <w:szCs w:val="32"/>
          <w:lang w:val="en-US" w:eastAsia="zh-CN" w:bidi="ar-SA"/>
        </w:rPr>
        <w:t>973.94</w:t>
      </w:r>
      <w:r>
        <w:rPr>
          <w:rFonts w:hint="eastAsia" w:ascii="宋体" w:hAnsi="宋体" w:eastAsia="宋体"/>
          <w:color w:val="auto"/>
          <w:sz w:val="32"/>
          <w:szCs w:val="32"/>
          <w:u w:val="none"/>
          <w:lang w:eastAsia="zh-CN"/>
        </w:rPr>
        <w:t>万元</w:t>
      </w:r>
      <w:r>
        <w:rPr>
          <w:rFonts w:hint="eastAsia" w:ascii="宋体" w:hAnsi="宋体"/>
          <w:color w:val="auto"/>
          <w:sz w:val="32"/>
          <w:szCs w:val="32"/>
          <w:u w:val="none"/>
        </w:rPr>
        <w:t>，比上一年预算数</w:t>
      </w:r>
      <w:r>
        <w:rPr>
          <w:rFonts w:hint="eastAsia" w:ascii="宋体" w:hAnsi="宋体"/>
          <w:color w:val="auto"/>
          <w:sz w:val="32"/>
          <w:szCs w:val="32"/>
          <w:u w:val="none"/>
          <w:lang w:eastAsia="zh-CN"/>
        </w:rPr>
        <w:t>减少</w:t>
      </w:r>
      <w:r>
        <w:rPr>
          <w:rFonts w:hint="eastAsia" w:ascii="宋体" w:hAnsi="宋体"/>
          <w:color w:val="auto"/>
          <w:sz w:val="32"/>
          <w:szCs w:val="32"/>
          <w:u w:val="none"/>
          <w:lang w:val="en-US" w:eastAsia="zh-CN"/>
        </w:rPr>
        <w:t>484.81</w:t>
      </w:r>
      <w:r>
        <w:rPr>
          <w:rFonts w:hint="eastAsia" w:ascii="宋体" w:hAnsi="宋体" w:eastAsia="宋体"/>
          <w:color w:val="auto"/>
          <w:sz w:val="32"/>
          <w:szCs w:val="32"/>
          <w:u w:val="none"/>
          <w:lang w:eastAsia="zh-CN"/>
        </w:rPr>
        <w:t>万元</w:t>
      </w:r>
      <w:r>
        <w:rPr>
          <w:rFonts w:hint="eastAsia" w:ascii="宋体" w:hAnsi="宋体"/>
          <w:color w:val="auto"/>
          <w:sz w:val="32"/>
          <w:szCs w:val="32"/>
          <w:u w:val="none"/>
        </w:rPr>
        <w:t>，</w:t>
      </w:r>
      <w:r>
        <w:rPr>
          <w:rFonts w:hint="eastAsia" w:ascii="宋体" w:hAnsi="宋体"/>
          <w:color w:val="auto"/>
          <w:sz w:val="32"/>
          <w:szCs w:val="32"/>
          <w:u w:val="none"/>
          <w:lang w:eastAsia="zh-CN"/>
        </w:rPr>
        <w:t>降低</w:t>
      </w:r>
      <w:r>
        <w:rPr>
          <w:rFonts w:hint="eastAsia" w:ascii="宋体" w:hAnsi="宋体"/>
          <w:color w:val="auto"/>
          <w:sz w:val="32"/>
          <w:szCs w:val="32"/>
          <w:u w:val="none"/>
          <w:lang w:val="en-US" w:eastAsia="zh-CN"/>
        </w:rPr>
        <w:t>33.23</w:t>
      </w:r>
      <w:r>
        <w:rPr>
          <w:rFonts w:hint="eastAsia" w:ascii="宋体" w:hAnsi="宋体"/>
          <w:color w:val="auto"/>
          <w:sz w:val="32"/>
          <w:szCs w:val="32"/>
          <w:u w:val="none"/>
        </w:rPr>
        <w:t>%，</w:t>
      </w:r>
      <w:r>
        <w:rPr>
          <w:rFonts w:hint="eastAsia" w:ascii="宋体" w:hAnsi="宋体"/>
          <w:color w:val="auto"/>
          <w:sz w:val="32"/>
          <w:szCs w:val="32"/>
          <w:u w:val="none"/>
          <w:lang w:eastAsia="zh-CN"/>
        </w:rPr>
        <w:t>减少</w:t>
      </w:r>
      <w:r>
        <w:rPr>
          <w:rFonts w:hint="eastAsia" w:ascii="宋体" w:hAnsi="宋体"/>
          <w:color w:val="auto"/>
          <w:sz w:val="32"/>
          <w:szCs w:val="32"/>
          <w:u w:val="none"/>
        </w:rPr>
        <w:t>主要原因为单位</w:t>
      </w:r>
      <w:r>
        <w:rPr>
          <w:rFonts w:hint="eastAsia" w:ascii="宋体" w:hAnsi="宋体"/>
          <w:color w:val="auto"/>
          <w:sz w:val="32"/>
          <w:szCs w:val="32"/>
          <w:u w:val="none"/>
          <w:lang w:eastAsia="zh-CN"/>
        </w:rPr>
        <w:t>项目预算减少</w:t>
      </w:r>
      <w:r>
        <w:rPr>
          <w:rFonts w:hint="eastAsia" w:ascii="宋体" w:hAnsi="宋体"/>
          <w:color w:val="auto"/>
          <w:sz w:val="32"/>
          <w:szCs w:val="32"/>
          <w:u w:val="none"/>
        </w:rPr>
        <w:t>。收入全部为一般公共预算拨款，无政府性基金预算拨款</w:t>
      </w:r>
      <w:r>
        <w:rPr>
          <w:rFonts w:hint="eastAsia" w:ascii="宋体" w:hAnsi="宋体"/>
          <w:color w:val="auto"/>
          <w:sz w:val="32"/>
          <w:szCs w:val="32"/>
          <w:u w:val="none"/>
          <w:lang w:eastAsia="zh-CN"/>
        </w:rPr>
        <w:t>。</w:t>
      </w:r>
    </w:p>
    <w:p>
      <w:pPr>
        <w:pStyle w:val="3"/>
        <w:numPr>
          <w:ilvl w:val="0"/>
          <w:numId w:val="1"/>
        </w:numPr>
        <w:spacing w:before="0" w:beforeAutospacing="0" w:after="0" w:afterAutospacing="0" w:line="720" w:lineRule="auto"/>
        <w:ind w:left="0" w:leftChars="0" w:firstLine="480" w:firstLineChars="0"/>
        <w:rPr>
          <w:rFonts w:hint="eastAsia" w:ascii="宋体" w:hAnsi="宋体"/>
          <w:b/>
          <w:color w:val="auto"/>
          <w:sz w:val="32"/>
          <w:szCs w:val="32"/>
          <w:u w:val="none"/>
        </w:rPr>
      </w:pPr>
      <w:r>
        <w:rPr>
          <w:rFonts w:hint="eastAsia" w:ascii="宋体" w:hAnsi="宋体"/>
          <w:b/>
          <w:color w:val="auto"/>
          <w:sz w:val="32"/>
          <w:szCs w:val="32"/>
          <w:highlight w:val="none"/>
          <w:u w:val="none"/>
        </w:rPr>
        <w:t>工布江达县</w:t>
      </w:r>
      <w:r>
        <w:rPr>
          <w:rFonts w:hint="eastAsia" w:ascii="宋体" w:hAnsi="宋体"/>
          <w:b/>
          <w:color w:val="auto"/>
          <w:sz w:val="32"/>
          <w:szCs w:val="32"/>
          <w:highlight w:val="none"/>
          <w:u w:val="none"/>
          <w:lang w:eastAsia="zh-CN"/>
        </w:rPr>
        <w:t>藏医医</w:t>
      </w:r>
      <w:r>
        <w:rPr>
          <w:rFonts w:hint="eastAsia" w:ascii="宋体" w:hAnsi="宋体"/>
          <w:b/>
          <w:color w:val="auto"/>
          <w:sz w:val="32"/>
          <w:szCs w:val="32"/>
          <w:u w:val="none"/>
          <w:lang w:eastAsia="zh-CN"/>
        </w:rPr>
        <w:t>院2024</w:t>
      </w:r>
      <w:r>
        <w:rPr>
          <w:rFonts w:hint="eastAsia" w:ascii="宋体" w:hAnsi="宋体"/>
          <w:b/>
          <w:color w:val="auto"/>
          <w:sz w:val="32"/>
          <w:szCs w:val="32"/>
          <w:u w:val="none"/>
        </w:rPr>
        <w:t>年财政拨款</w:t>
      </w:r>
      <w:r>
        <w:rPr>
          <w:rFonts w:hint="eastAsia" w:ascii="宋体" w:hAnsi="宋体"/>
          <w:b/>
          <w:color w:val="auto"/>
          <w:sz w:val="32"/>
          <w:szCs w:val="32"/>
          <w:u w:val="none"/>
          <w:lang w:eastAsia="zh-CN"/>
        </w:rPr>
        <w:t>支出</w:t>
      </w:r>
      <w:r>
        <w:rPr>
          <w:rFonts w:hint="eastAsia" w:ascii="宋体" w:hAnsi="宋体"/>
          <w:b/>
          <w:color w:val="auto"/>
          <w:sz w:val="32"/>
          <w:szCs w:val="32"/>
          <w:u w:val="none"/>
        </w:rPr>
        <w:t>预算情况说明</w:t>
      </w:r>
    </w:p>
    <w:p>
      <w:pPr>
        <w:pStyle w:val="3"/>
        <w:spacing w:before="0" w:beforeAutospacing="0" w:after="0" w:afterAutospacing="0" w:line="720" w:lineRule="auto"/>
        <w:ind w:firstLine="480"/>
        <w:rPr>
          <w:rFonts w:hint="eastAsia" w:ascii="宋体" w:hAnsi="宋体"/>
          <w:color w:val="auto"/>
          <w:sz w:val="32"/>
          <w:szCs w:val="32"/>
          <w:u w:val="none"/>
        </w:rPr>
      </w:pPr>
      <w:r>
        <w:rPr>
          <w:rFonts w:hint="eastAsia" w:ascii="宋体" w:hAnsi="宋体"/>
          <w:color w:val="auto"/>
          <w:sz w:val="32"/>
          <w:szCs w:val="32"/>
          <w:u w:val="none"/>
        </w:rPr>
        <w:t>工布江达县</w:t>
      </w:r>
      <w:r>
        <w:rPr>
          <w:rFonts w:hint="eastAsia" w:ascii="宋体" w:hAnsi="宋体"/>
          <w:color w:val="auto"/>
          <w:sz w:val="32"/>
          <w:szCs w:val="32"/>
          <w:u w:val="none"/>
          <w:lang w:eastAsia="zh-CN"/>
        </w:rPr>
        <w:t>藏医院2024</w:t>
      </w:r>
      <w:r>
        <w:rPr>
          <w:rFonts w:hint="eastAsia" w:ascii="宋体" w:hAnsi="宋体"/>
          <w:color w:val="auto"/>
          <w:sz w:val="32"/>
          <w:szCs w:val="32"/>
          <w:u w:val="none"/>
        </w:rPr>
        <w:t>年一般公共预算支出</w:t>
      </w:r>
      <w:r>
        <w:rPr>
          <w:rFonts w:hint="eastAsia" w:ascii="仿宋_GB2312" w:eastAsia="仿宋_GB2312" w:cs="Times New Roman"/>
          <w:kern w:val="2"/>
          <w:sz w:val="32"/>
          <w:szCs w:val="32"/>
          <w:lang w:val="en-US" w:eastAsia="zh-CN" w:bidi="ar-SA"/>
        </w:rPr>
        <w:t>973.94</w:t>
      </w:r>
      <w:r>
        <w:rPr>
          <w:rFonts w:hint="eastAsia" w:ascii="宋体" w:hAnsi="宋体" w:eastAsia="宋体"/>
          <w:color w:val="auto"/>
          <w:sz w:val="32"/>
          <w:szCs w:val="32"/>
          <w:u w:val="none"/>
          <w:lang w:eastAsia="zh-CN"/>
        </w:rPr>
        <w:t>万元</w:t>
      </w:r>
      <w:r>
        <w:rPr>
          <w:rFonts w:hint="eastAsia" w:ascii="宋体" w:hAnsi="宋体"/>
          <w:color w:val="auto"/>
          <w:sz w:val="32"/>
          <w:szCs w:val="32"/>
          <w:u w:val="none"/>
        </w:rPr>
        <w:t>，具体如下：卫生健康支出</w:t>
      </w:r>
      <w:r>
        <w:rPr>
          <w:rFonts w:hint="eastAsia" w:ascii="仿宋_GB2312" w:eastAsia="仿宋_GB2312" w:cs="Times New Roman"/>
          <w:kern w:val="2"/>
          <w:sz w:val="32"/>
          <w:szCs w:val="32"/>
          <w:lang w:val="en-US" w:eastAsia="zh-CN" w:bidi="ar-SA"/>
        </w:rPr>
        <w:t>847.59</w:t>
      </w:r>
      <w:r>
        <w:rPr>
          <w:rFonts w:hint="eastAsia" w:ascii="宋体" w:hAnsi="宋体" w:eastAsia="宋体"/>
          <w:color w:val="auto"/>
          <w:sz w:val="32"/>
          <w:szCs w:val="32"/>
          <w:u w:val="none"/>
          <w:lang w:eastAsia="zh-CN"/>
        </w:rPr>
        <w:t>万元</w:t>
      </w:r>
      <w:r>
        <w:rPr>
          <w:rFonts w:hint="eastAsia" w:ascii="宋体" w:hAnsi="宋体"/>
          <w:color w:val="auto"/>
          <w:sz w:val="32"/>
          <w:szCs w:val="32"/>
          <w:u w:val="none"/>
        </w:rPr>
        <w:t>，占总支出的</w:t>
      </w:r>
      <w:r>
        <w:rPr>
          <w:rFonts w:hint="eastAsia" w:ascii="宋体" w:hAnsi="宋体"/>
          <w:color w:val="auto"/>
          <w:sz w:val="32"/>
          <w:szCs w:val="32"/>
          <w:u w:val="none"/>
          <w:lang w:val="en-US" w:eastAsia="zh-CN"/>
        </w:rPr>
        <w:t>87.03</w:t>
      </w:r>
      <w:r>
        <w:rPr>
          <w:rFonts w:hint="eastAsia" w:ascii="宋体" w:hAnsi="宋体"/>
          <w:color w:val="auto"/>
          <w:sz w:val="32"/>
          <w:szCs w:val="32"/>
          <w:u w:val="none"/>
        </w:rPr>
        <w:t>%；社会保障和就业支出</w:t>
      </w:r>
      <w:r>
        <w:rPr>
          <w:rFonts w:hint="eastAsia" w:ascii="仿宋_GB2312" w:eastAsia="仿宋_GB2312" w:cs="Times New Roman"/>
          <w:kern w:val="2"/>
          <w:sz w:val="32"/>
          <w:szCs w:val="32"/>
          <w:lang w:val="en-US" w:eastAsia="zh-CN" w:bidi="ar-SA"/>
        </w:rPr>
        <w:t>75.5</w:t>
      </w:r>
      <w:r>
        <w:rPr>
          <w:rFonts w:hint="eastAsia" w:ascii="宋体" w:hAnsi="宋体" w:eastAsia="宋体"/>
          <w:color w:val="auto"/>
          <w:sz w:val="32"/>
          <w:szCs w:val="32"/>
          <w:u w:val="none"/>
          <w:lang w:eastAsia="zh-CN"/>
        </w:rPr>
        <w:t>万元</w:t>
      </w:r>
      <w:r>
        <w:rPr>
          <w:rFonts w:hint="eastAsia" w:ascii="宋体" w:hAnsi="宋体"/>
          <w:color w:val="auto"/>
          <w:sz w:val="32"/>
          <w:szCs w:val="32"/>
          <w:u w:val="none"/>
        </w:rPr>
        <w:t>，占总支出的</w:t>
      </w:r>
      <w:r>
        <w:rPr>
          <w:rFonts w:hint="eastAsia" w:ascii="宋体" w:hAnsi="宋体"/>
          <w:color w:val="auto"/>
          <w:sz w:val="32"/>
          <w:szCs w:val="32"/>
          <w:u w:val="none"/>
          <w:lang w:val="en-US" w:eastAsia="zh-CN"/>
        </w:rPr>
        <w:t>7.75</w:t>
      </w:r>
      <w:r>
        <w:rPr>
          <w:rFonts w:hint="eastAsia" w:ascii="宋体" w:hAnsi="宋体"/>
          <w:color w:val="auto"/>
          <w:sz w:val="32"/>
          <w:szCs w:val="32"/>
          <w:u w:val="none"/>
        </w:rPr>
        <w:t>%；住房保障支出</w:t>
      </w:r>
      <w:r>
        <w:rPr>
          <w:rFonts w:hint="eastAsia" w:ascii="仿宋_GB2312" w:eastAsia="仿宋_GB2312" w:cs="Times New Roman"/>
          <w:kern w:val="2"/>
          <w:sz w:val="32"/>
          <w:szCs w:val="32"/>
          <w:lang w:val="en-US" w:eastAsia="zh-CN" w:bidi="ar-SA"/>
        </w:rPr>
        <w:t>50.85</w:t>
      </w:r>
      <w:r>
        <w:rPr>
          <w:rFonts w:hint="eastAsia" w:ascii="宋体" w:hAnsi="宋体" w:eastAsia="宋体"/>
          <w:color w:val="auto"/>
          <w:sz w:val="32"/>
          <w:szCs w:val="32"/>
          <w:u w:val="none"/>
          <w:lang w:eastAsia="zh-CN"/>
        </w:rPr>
        <w:t>万元</w:t>
      </w:r>
      <w:r>
        <w:rPr>
          <w:rFonts w:hint="eastAsia" w:ascii="宋体" w:hAnsi="宋体"/>
          <w:color w:val="auto"/>
          <w:sz w:val="32"/>
          <w:szCs w:val="32"/>
          <w:u w:val="none"/>
        </w:rPr>
        <w:t>，占总支出的</w:t>
      </w:r>
      <w:r>
        <w:rPr>
          <w:rFonts w:hint="eastAsia" w:ascii="宋体" w:hAnsi="宋体"/>
          <w:color w:val="auto"/>
          <w:sz w:val="32"/>
          <w:szCs w:val="32"/>
          <w:u w:val="none"/>
          <w:lang w:val="en-US" w:eastAsia="zh-CN"/>
        </w:rPr>
        <w:t>5.22</w:t>
      </w:r>
      <w:r>
        <w:rPr>
          <w:rFonts w:hint="eastAsia" w:ascii="宋体" w:hAnsi="宋体"/>
          <w:color w:val="auto"/>
          <w:sz w:val="32"/>
          <w:szCs w:val="32"/>
          <w:u w:val="none"/>
        </w:rPr>
        <w:t>%</w:t>
      </w:r>
      <w:r>
        <w:rPr>
          <w:rFonts w:hint="eastAsia" w:ascii="宋体" w:hAnsi="宋体"/>
          <w:color w:val="auto"/>
          <w:sz w:val="32"/>
          <w:szCs w:val="32"/>
          <w:u w:val="none"/>
          <w:lang w:eastAsia="zh-CN"/>
        </w:rPr>
        <w:t>。</w:t>
      </w:r>
    </w:p>
    <w:p>
      <w:pPr>
        <w:pStyle w:val="3"/>
        <w:numPr>
          <w:ilvl w:val="0"/>
          <w:numId w:val="0"/>
        </w:numPr>
        <w:spacing w:before="0" w:beforeAutospacing="0" w:after="0" w:afterAutospacing="0" w:line="720" w:lineRule="auto"/>
        <w:ind w:left="480" w:leftChars="0"/>
        <w:rPr>
          <w:rFonts w:hint="default" w:ascii="宋体" w:hAnsi="宋体"/>
          <w:b/>
          <w:color w:val="auto"/>
          <w:sz w:val="32"/>
          <w:szCs w:val="32"/>
          <w:highlight w:val="red"/>
          <w:u w:val="none"/>
        </w:rPr>
      </w:pPr>
      <w:r>
        <w:rPr>
          <w:rFonts w:hint="eastAsia" w:ascii="宋体" w:hAnsi="宋体"/>
          <w:b/>
          <w:color w:val="auto"/>
          <w:sz w:val="32"/>
          <w:szCs w:val="32"/>
          <w:highlight w:val="none"/>
          <w:u w:val="none"/>
          <w:lang w:eastAsia="zh-CN"/>
        </w:rPr>
        <w:t>四、</w:t>
      </w:r>
      <w:r>
        <w:rPr>
          <w:rFonts w:hint="eastAsia" w:ascii="宋体" w:hAnsi="宋体"/>
          <w:b/>
          <w:color w:val="auto"/>
          <w:sz w:val="32"/>
          <w:szCs w:val="32"/>
          <w:highlight w:val="none"/>
          <w:u w:val="none"/>
        </w:rPr>
        <w:t>一般公共预算财政拨款收入支出总体情况说明</w:t>
      </w:r>
    </w:p>
    <w:p>
      <w:pPr>
        <w:pStyle w:val="3"/>
        <w:spacing w:before="0" w:beforeAutospacing="0" w:after="0" w:afterAutospacing="0" w:line="720" w:lineRule="auto"/>
        <w:ind w:firstLine="480"/>
        <w:rPr>
          <w:rFonts w:hint="eastAsia" w:ascii="宋体" w:hAnsi="宋体"/>
          <w:color w:val="auto"/>
          <w:sz w:val="32"/>
          <w:szCs w:val="32"/>
          <w:u w:val="none"/>
        </w:rPr>
      </w:pPr>
      <w:r>
        <w:rPr>
          <w:rFonts w:hint="eastAsia" w:ascii="宋体" w:hAnsi="宋体"/>
          <w:b/>
          <w:color w:val="auto"/>
          <w:sz w:val="32"/>
          <w:szCs w:val="32"/>
          <w:u w:val="none"/>
          <w:lang w:val="en-US" w:eastAsia="zh-CN"/>
        </w:rPr>
        <w:t xml:space="preserve">  </w:t>
      </w:r>
      <w:r>
        <w:rPr>
          <w:rFonts w:hint="eastAsia" w:ascii="宋体" w:hAnsi="宋体"/>
          <w:color w:val="auto"/>
          <w:sz w:val="32"/>
          <w:szCs w:val="32"/>
          <w:u w:val="none"/>
          <w:lang w:eastAsia="zh-CN"/>
        </w:rPr>
        <w:t>2024</w:t>
      </w:r>
      <w:r>
        <w:rPr>
          <w:rFonts w:hint="eastAsia" w:ascii="宋体" w:hAnsi="宋体"/>
          <w:color w:val="auto"/>
          <w:sz w:val="32"/>
          <w:szCs w:val="32"/>
          <w:u w:val="none"/>
        </w:rPr>
        <w:t>年工布江达县</w:t>
      </w:r>
      <w:r>
        <w:rPr>
          <w:rFonts w:hint="eastAsia" w:ascii="宋体" w:hAnsi="宋体"/>
          <w:color w:val="auto"/>
          <w:sz w:val="32"/>
          <w:szCs w:val="32"/>
          <w:u w:val="none"/>
          <w:lang w:eastAsia="zh-CN"/>
        </w:rPr>
        <w:t>藏医医院</w:t>
      </w:r>
      <w:r>
        <w:rPr>
          <w:rFonts w:hint="eastAsia" w:ascii="宋体" w:hAnsi="宋体"/>
          <w:color w:val="auto"/>
          <w:sz w:val="32"/>
          <w:szCs w:val="32"/>
          <w:u w:val="none"/>
        </w:rPr>
        <w:t>一般公共预算收支总预算</w:t>
      </w:r>
      <w:r>
        <w:rPr>
          <w:rFonts w:hint="eastAsia" w:ascii="仿宋_GB2312" w:eastAsia="仿宋_GB2312" w:cs="Times New Roman"/>
          <w:kern w:val="2"/>
          <w:sz w:val="32"/>
          <w:szCs w:val="32"/>
          <w:lang w:val="en-US" w:eastAsia="zh-CN" w:bidi="ar-SA"/>
        </w:rPr>
        <w:t>973.94</w:t>
      </w:r>
      <w:r>
        <w:rPr>
          <w:rFonts w:hint="eastAsia" w:ascii="宋体" w:hAnsi="宋体" w:eastAsia="宋体"/>
          <w:color w:val="auto"/>
          <w:sz w:val="32"/>
          <w:szCs w:val="32"/>
          <w:u w:val="none"/>
          <w:lang w:eastAsia="zh-CN"/>
        </w:rPr>
        <w:t>万元</w:t>
      </w:r>
      <w:r>
        <w:rPr>
          <w:rFonts w:hint="eastAsia" w:ascii="宋体" w:hAnsi="宋体"/>
          <w:color w:val="auto"/>
          <w:sz w:val="32"/>
          <w:szCs w:val="32"/>
          <w:u w:val="none"/>
        </w:rPr>
        <w:t>，比上一年预算数</w:t>
      </w:r>
      <w:r>
        <w:rPr>
          <w:rFonts w:hint="eastAsia" w:ascii="宋体" w:hAnsi="宋体"/>
          <w:color w:val="auto"/>
          <w:sz w:val="32"/>
          <w:szCs w:val="32"/>
          <w:u w:val="none"/>
          <w:lang w:eastAsia="zh-CN"/>
        </w:rPr>
        <w:t>减少</w:t>
      </w:r>
      <w:r>
        <w:rPr>
          <w:rFonts w:hint="eastAsia" w:ascii="宋体" w:hAnsi="宋体"/>
          <w:color w:val="auto"/>
          <w:sz w:val="32"/>
          <w:szCs w:val="32"/>
          <w:u w:val="none"/>
          <w:lang w:val="en-US" w:eastAsia="zh-CN"/>
        </w:rPr>
        <w:t>484.81</w:t>
      </w:r>
      <w:r>
        <w:rPr>
          <w:rFonts w:hint="eastAsia" w:ascii="宋体" w:hAnsi="宋体" w:eastAsia="宋体"/>
          <w:color w:val="auto"/>
          <w:sz w:val="32"/>
          <w:szCs w:val="32"/>
          <w:u w:val="none"/>
          <w:lang w:eastAsia="zh-CN"/>
        </w:rPr>
        <w:t>万元</w:t>
      </w:r>
      <w:r>
        <w:rPr>
          <w:rFonts w:hint="eastAsia" w:ascii="宋体" w:hAnsi="宋体"/>
          <w:color w:val="auto"/>
          <w:sz w:val="32"/>
          <w:szCs w:val="32"/>
          <w:u w:val="none"/>
        </w:rPr>
        <w:t>，</w:t>
      </w:r>
      <w:r>
        <w:rPr>
          <w:rFonts w:hint="eastAsia" w:ascii="宋体" w:hAnsi="宋体"/>
          <w:color w:val="auto"/>
          <w:sz w:val="32"/>
          <w:szCs w:val="32"/>
          <w:u w:val="none"/>
          <w:lang w:eastAsia="zh-CN"/>
        </w:rPr>
        <w:t>降低</w:t>
      </w:r>
      <w:r>
        <w:rPr>
          <w:rFonts w:hint="eastAsia" w:ascii="宋体" w:hAnsi="宋体"/>
          <w:color w:val="auto"/>
          <w:sz w:val="32"/>
          <w:szCs w:val="32"/>
          <w:u w:val="none"/>
          <w:lang w:val="en-US" w:eastAsia="zh-CN"/>
        </w:rPr>
        <w:t>33.23</w:t>
      </w:r>
      <w:r>
        <w:rPr>
          <w:rFonts w:hint="eastAsia" w:ascii="宋体" w:hAnsi="宋体"/>
          <w:color w:val="auto"/>
          <w:sz w:val="32"/>
          <w:szCs w:val="32"/>
          <w:u w:val="none"/>
        </w:rPr>
        <w:t>%，</w:t>
      </w:r>
      <w:r>
        <w:rPr>
          <w:rFonts w:hint="eastAsia" w:ascii="宋体" w:hAnsi="宋体"/>
          <w:color w:val="auto"/>
          <w:sz w:val="32"/>
          <w:szCs w:val="32"/>
          <w:u w:val="none"/>
          <w:lang w:eastAsia="zh-CN"/>
        </w:rPr>
        <w:t>减少</w:t>
      </w:r>
      <w:r>
        <w:rPr>
          <w:rFonts w:hint="eastAsia" w:ascii="宋体" w:hAnsi="宋体"/>
          <w:color w:val="auto"/>
          <w:sz w:val="32"/>
          <w:szCs w:val="32"/>
          <w:u w:val="none"/>
        </w:rPr>
        <w:t>主要原因为单位</w:t>
      </w:r>
      <w:r>
        <w:rPr>
          <w:rFonts w:hint="eastAsia" w:ascii="宋体" w:hAnsi="宋体"/>
          <w:color w:val="auto"/>
          <w:sz w:val="32"/>
          <w:szCs w:val="32"/>
          <w:u w:val="none"/>
          <w:lang w:eastAsia="zh-CN"/>
        </w:rPr>
        <w:t>项目预算减少</w:t>
      </w:r>
      <w:r>
        <w:rPr>
          <w:rFonts w:hint="eastAsia" w:ascii="宋体" w:hAnsi="宋体"/>
          <w:color w:val="auto"/>
          <w:sz w:val="32"/>
          <w:szCs w:val="32"/>
          <w:u w:val="none"/>
        </w:rPr>
        <w:t>。收入全部为一般公共预算拨款，无政府性基金预算拨款</w:t>
      </w:r>
      <w:r>
        <w:rPr>
          <w:rFonts w:hint="eastAsia" w:ascii="宋体" w:hAnsi="宋体"/>
          <w:color w:val="auto"/>
          <w:sz w:val="32"/>
          <w:szCs w:val="32"/>
          <w:u w:val="none"/>
          <w:lang w:val="en-US" w:eastAsia="zh-CN"/>
        </w:rPr>
        <w:t>.</w:t>
      </w:r>
      <w:r>
        <w:rPr>
          <w:rFonts w:hint="eastAsia" w:ascii="宋体" w:hAnsi="宋体"/>
          <w:color w:val="auto"/>
          <w:sz w:val="32"/>
          <w:szCs w:val="32"/>
          <w:u w:val="none"/>
        </w:rPr>
        <w:t>支出数</w:t>
      </w:r>
      <w:r>
        <w:rPr>
          <w:rFonts w:hint="eastAsia" w:ascii="宋体" w:hAnsi="宋体"/>
          <w:color w:val="auto"/>
          <w:sz w:val="32"/>
          <w:szCs w:val="32"/>
          <w:u w:val="none"/>
          <w:lang w:val="en-US" w:eastAsia="zh-CN"/>
        </w:rPr>
        <w:t>973.94</w:t>
      </w:r>
      <w:r>
        <w:rPr>
          <w:rFonts w:hint="eastAsia" w:ascii="宋体" w:hAnsi="宋体" w:eastAsia="宋体"/>
          <w:color w:val="auto"/>
          <w:sz w:val="32"/>
          <w:szCs w:val="32"/>
          <w:u w:val="none"/>
          <w:lang w:eastAsia="zh-CN"/>
        </w:rPr>
        <w:t>万元</w:t>
      </w:r>
      <w:r>
        <w:rPr>
          <w:rFonts w:hint="eastAsia" w:ascii="宋体" w:hAnsi="宋体"/>
          <w:color w:val="auto"/>
          <w:sz w:val="32"/>
          <w:szCs w:val="32"/>
          <w:u w:val="none"/>
        </w:rPr>
        <w:t>，比上一年预算数</w:t>
      </w:r>
      <w:r>
        <w:rPr>
          <w:rFonts w:hint="eastAsia" w:ascii="宋体" w:hAnsi="宋体"/>
          <w:color w:val="auto"/>
          <w:sz w:val="32"/>
          <w:szCs w:val="32"/>
          <w:u w:val="none"/>
          <w:lang w:eastAsia="zh-CN"/>
        </w:rPr>
        <w:t>减少</w:t>
      </w:r>
      <w:r>
        <w:rPr>
          <w:rFonts w:hint="eastAsia" w:ascii="宋体" w:hAnsi="宋体"/>
          <w:color w:val="auto"/>
          <w:sz w:val="32"/>
          <w:szCs w:val="32"/>
          <w:u w:val="none"/>
          <w:lang w:val="en-US" w:eastAsia="zh-CN"/>
        </w:rPr>
        <w:t>484.81</w:t>
      </w:r>
      <w:r>
        <w:rPr>
          <w:rFonts w:hint="eastAsia" w:ascii="宋体" w:hAnsi="宋体" w:eastAsia="宋体"/>
          <w:color w:val="auto"/>
          <w:sz w:val="32"/>
          <w:szCs w:val="32"/>
          <w:u w:val="none"/>
          <w:lang w:eastAsia="zh-CN"/>
        </w:rPr>
        <w:t>万元</w:t>
      </w:r>
      <w:r>
        <w:rPr>
          <w:rFonts w:hint="eastAsia" w:ascii="宋体" w:hAnsi="宋体"/>
          <w:color w:val="auto"/>
          <w:sz w:val="32"/>
          <w:szCs w:val="32"/>
          <w:u w:val="none"/>
        </w:rPr>
        <w:t>，</w:t>
      </w:r>
      <w:r>
        <w:rPr>
          <w:rFonts w:hint="eastAsia" w:ascii="宋体" w:hAnsi="宋体"/>
          <w:color w:val="auto"/>
          <w:sz w:val="32"/>
          <w:szCs w:val="32"/>
          <w:u w:val="none"/>
          <w:lang w:eastAsia="zh-CN"/>
        </w:rPr>
        <w:t>降低</w:t>
      </w:r>
      <w:r>
        <w:rPr>
          <w:rFonts w:hint="eastAsia" w:ascii="宋体" w:hAnsi="宋体"/>
          <w:color w:val="auto"/>
          <w:sz w:val="32"/>
          <w:szCs w:val="32"/>
          <w:u w:val="none"/>
          <w:lang w:val="en-US" w:eastAsia="zh-CN"/>
        </w:rPr>
        <w:t>33.23</w:t>
      </w:r>
      <w:r>
        <w:rPr>
          <w:rFonts w:hint="eastAsia" w:ascii="宋体" w:hAnsi="宋体"/>
          <w:color w:val="auto"/>
          <w:sz w:val="32"/>
          <w:szCs w:val="32"/>
          <w:u w:val="none"/>
        </w:rPr>
        <w:t>%，主要包括：基本支出</w:t>
      </w:r>
      <w:r>
        <w:rPr>
          <w:rFonts w:hint="eastAsia" w:ascii="仿宋_GB2312" w:eastAsia="仿宋_GB2312" w:cs="Times New Roman"/>
          <w:kern w:val="2"/>
          <w:sz w:val="32"/>
          <w:szCs w:val="32"/>
          <w:lang w:val="en-US" w:eastAsia="zh-CN" w:bidi="ar-SA"/>
        </w:rPr>
        <w:t>625.21</w:t>
      </w:r>
      <w:r>
        <w:rPr>
          <w:rFonts w:hint="eastAsia" w:ascii="宋体" w:hAnsi="宋体" w:eastAsia="宋体"/>
          <w:color w:val="auto"/>
          <w:sz w:val="32"/>
          <w:szCs w:val="32"/>
          <w:u w:val="none"/>
          <w:lang w:eastAsia="zh-CN"/>
        </w:rPr>
        <w:t>万元</w:t>
      </w:r>
      <w:r>
        <w:rPr>
          <w:rFonts w:hint="eastAsia" w:ascii="宋体" w:hAnsi="宋体"/>
          <w:color w:val="auto"/>
          <w:sz w:val="32"/>
          <w:szCs w:val="32"/>
          <w:u w:val="none"/>
        </w:rPr>
        <w:t>，比上一年预算数增加</w:t>
      </w:r>
      <w:r>
        <w:rPr>
          <w:rFonts w:hint="eastAsia" w:ascii="宋体" w:hAnsi="宋体"/>
          <w:color w:val="auto"/>
          <w:sz w:val="32"/>
          <w:szCs w:val="32"/>
          <w:u w:val="none"/>
          <w:lang w:val="en-US" w:eastAsia="zh-CN"/>
        </w:rPr>
        <w:t>57.49</w:t>
      </w:r>
      <w:r>
        <w:rPr>
          <w:rFonts w:hint="eastAsia" w:ascii="宋体" w:hAnsi="宋体" w:eastAsia="宋体"/>
          <w:color w:val="auto"/>
          <w:sz w:val="32"/>
          <w:szCs w:val="32"/>
          <w:u w:val="none"/>
          <w:lang w:eastAsia="zh-CN"/>
        </w:rPr>
        <w:t>万元</w:t>
      </w:r>
      <w:r>
        <w:rPr>
          <w:rFonts w:hint="eastAsia" w:ascii="宋体" w:hAnsi="宋体"/>
          <w:color w:val="auto"/>
          <w:sz w:val="32"/>
          <w:szCs w:val="32"/>
          <w:u w:val="none"/>
        </w:rPr>
        <w:t>，增加</w:t>
      </w:r>
      <w:r>
        <w:rPr>
          <w:rFonts w:hint="eastAsia" w:ascii="宋体" w:hAnsi="宋体"/>
          <w:color w:val="auto"/>
          <w:sz w:val="32"/>
          <w:szCs w:val="32"/>
          <w:u w:val="none"/>
          <w:lang w:val="en-US" w:eastAsia="zh-CN"/>
        </w:rPr>
        <w:t>10.13</w:t>
      </w:r>
      <w:r>
        <w:rPr>
          <w:rFonts w:hint="eastAsia" w:ascii="宋体" w:hAnsi="宋体"/>
          <w:color w:val="auto"/>
          <w:sz w:val="32"/>
          <w:szCs w:val="32"/>
          <w:u w:val="none"/>
        </w:rPr>
        <w:t>%，增加主要原因为单位人员增加</w:t>
      </w:r>
      <w:r>
        <w:rPr>
          <w:rFonts w:hint="eastAsia" w:ascii="宋体" w:hAnsi="宋体"/>
          <w:color w:val="auto"/>
          <w:sz w:val="32"/>
          <w:szCs w:val="32"/>
          <w:u w:val="none"/>
          <w:lang w:eastAsia="zh-CN"/>
        </w:rPr>
        <w:t>、经费增加</w:t>
      </w:r>
      <w:r>
        <w:rPr>
          <w:rFonts w:hint="eastAsia" w:ascii="宋体" w:hAnsi="宋体"/>
          <w:color w:val="auto"/>
          <w:sz w:val="32"/>
          <w:szCs w:val="32"/>
          <w:u w:val="none"/>
        </w:rPr>
        <w:t>；项目支出</w:t>
      </w:r>
      <w:r>
        <w:rPr>
          <w:rFonts w:hint="eastAsia" w:ascii="宋体" w:hAnsi="宋体"/>
          <w:color w:val="auto"/>
          <w:sz w:val="32"/>
          <w:szCs w:val="32"/>
          <w:u w:val="none"/>
          <w:lang w:val="en-US" w:eastAsia="zh-CN"/>
        </w:rPr>
        <w:t>348.73</w:t>
      </w:r>
      <w:r>
        <w:rPr>
          <w:rFonts w:hint="eastAsia" w:ascii="宋体" w:hAnsi="宋体" w:eastAsia="宋体"/>
          <w:color w:val="auto"/>
          <w:sz w:val="32"/>
          <w:szCs w:val="32"/>
          <w:u w:val="none"/>
          <w:lang w:eastAsia="zh-CN"/>
        </w:rPr>
        <w:t>万元</w:t>
      </w:r>
      <w:r>
        <w:rPr>
          <w:rFonts w:hint="eastAsia" w:ascii="宋体" w:hAnsi="宋体"/>
          <w:color w:val="auto"/>
          <w:sz w:val="32"/>
          <w:szCs w:val="32"/>
          <w:u w:val="none"/>
        </w:rPr>
        <w:t>，</w:t>
      </w:r>
      <w:r>
        <w:rPr>
          <w:rFonts w:hint="eastAsia" w:ascii="宋体" w:hAnsi="宋体"/>
          <w:color w:val="auto"/>
          <w:sz w:val="32"/>
          <w:szCs w:val="32"/>
          <w:highlight w:val="none"/>
          <w:u w:val="none"/>
        </w:rPr>
        <w:t>比上一年预算数</w:t>
      </w:r>
      <w:r>
        <w:rPr>
          <w:rFonts w:hint="eastAsia" w:ascii="宋体" w:hAnsi="宋体"/>
          <w:color w:val="auto"/>
          <w:sz w:val="32"/>
          <w:szCs w:val="32"/>
          <w:highlight w:val="none"/>
          <w:u w:val="none"/>
          <w:lang w:eastAsia="zh-CN"/>
        </w:rPr>
        <w:t>减少</w:t>
      </w:r>
      <w:r>
        <w:rPr>
          <w:rFonts w:hint="eastAsia" w:ascii="宋体" w:hAnsi="宋体"/>
          <w:color w:val="auto"/>
          <w:sz w:val="32"/>
          <w:szCs w:val="32"/>
          <w:highlight w:val="none"/>
          <w:u w:val="none"/>
          <w:lang w:val="en-US" w:eastAsia="zh-CN"/>
        </w:rPr>
        <w:t>542.3</w:t>
      </w:r>
      <w:r>
        <w:rPr>
          <w:rFonts w:hint="eastAsia" w:ascii="宋体" w:hAnsi="宋体" w:eastAsia="宋体"/>
          <w:color w:val="auto"/>
          <w:sz w:val="32"/>
          <w:szCs w:val="32"/>
          <w:highlight w:val="none"/>
          <w:u w:val="none"/>
          <w:lang w:eastAsia="zh-CN"/>
        </w:rPr>
        <w:t>万元</w:t>
      </w:r>
      <w:r>
        <w:rPr>
          <w:rFonts w:hint="eastAsia" w:ascii="宋体" w:hAnsi="宋体"/>
          <w:color w:val="auto"/>
          <w:sz w:val="32"/>
          <w:szCs w:val="32"/>
          <w:u w:val="none"/>
        </w:rPr>
        <w:t>。按照综合预算的原则，工布江达县</w:t>
      </w:r>
      <w:r>
        <w:rPr>
          <w:rFonts w:hint="eastAsia" w:ascii="宋体" w:hAnsi="宋体"/>
          <w:color w:val="auto"/>
          <w:sz w:val="32"/>
          <w:szCs w:val="32"/>
          <w:u w:val="none"/>
          <w:lang w:eastAsia="zh-CN"/>
        </w:rPr>
        <w:t>藏医医院</w:t>
      </w:r>
      <w:r>
        <w:rPr>
          <w:rFonts w:hint="eastAsia" w:ascii="宋体" w:hAnsi="宋体"/>
          <w:color w:val="auto"/>
          <w:sz w:val="32"/>
          <w:szCs w:val="32"/>
          <w:u w:val="none"/>
        </w:rPr>
        <w:t>所有收入和支出总预均纳入部门预算管理。工布江达县</w:t>
      </w:r>
      <w:r>
        <w:rPr>
          <w:rFonts w:hint="eastAsia" w:ascii="宋体" w:hAnsi="宋体"/>
          <w:color w:val="auto"/>
          <w:sz w:val="32"/>
          <w:szCs w:val="32"/>
          <w:u w:val="none"/>
          <w:lang w:eastAsia="zh-CN"/>
        </w:rPr>
        <w:t>藏医医院2024</w:t>
      </w:r>
      <w:r>
        <w:rPr>
          <w:rFonts w:hint="eastAsia" w:ascii="宋体" w:hAnsi="宋体"/>
          <w:color w:val="auto"/>
          <w:sz w:val="32"/>
          <w:szCs w:val="32"/>
          <w:u w:val="none"/>
        </w:rPr>
        <w:t>年收支总预算</w:t>
      </w:r>
      <w:r>
        <w:rPr>
          <w:rFonts w:hint="eastAsia" w:ascii="宋体" w:hAnsi="宋体"/>
          <w:color w:val="auto"/>
          <w:sz w:val="32"/>
          <w:szCs w:val="32"/>
          <w:u w:val="none"/>
          <w:lang w:val="en-US" w:eastAsia="zh-CN"/>
        </w:rPr>
        <w:t>973.94</w:t>
      </w:r>
      <w:r>
        <w:rPr>
          <w:rFonts w:hint="eastAsia" w:ascii="宋体" w:hAnsi="宋体" w:eastAsia="宋体"/>
          <w:color w:val="auto"/>
          <w:sz w:val="32"/>
          <w:szCs w:val="32"/>
          <w:u w:val="none"/>
          <w:lang w:eastAsia="zh-CN"/>
        </w:rPr>
        <w:t>万元</w:t>
      </w:r>
      <w:r>
        <w:rPr>
          <w:rFonts w:hint="eastAsia" w:ascii="宋体" w:hAnsi="宋体"/>
          <w:color w:val="auto"/>
          <w:sz w:val="32"/>
          <w:szCs w:val="32"/>
          <w:u w:val="none"/>
        </w:rPr>
        <w:t>，收支平衡。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default" w:ascii="Calibri" w:hAnsi="Calibri" w:cs="Calibri"/>
          <w:color w:val="auto"/>
          <w:sz w:val="21"/>
          <w:szCs w:val="21"/>
        </w:rPr>
      </w:pPr>
      <w:r>
        <w:rPr>
          <w:rFonts w:hint="eastAsia" w:ascii="宋体" w:hAnsi="宋体"/>
          <w:b/>
          <w:color w:val="auto"/>
          <w:sz w:val="32"/>
          <w:szCs w:val="32"/>
          <w:u w:val="none"/>
          <w:lang w:val="en-US" w:eastAsia="zh-CN"/>
        </w:rPr>
        <w:t>五、</w:t>
      </w:r>
      <w:r>
        <w:rPr>
          <w:rFonts w:hint="eastAsia" w:ascii="宋体" w:hAnsi="宋体"/>
          <w:b/>
          <w:color w:val="auto"/>
          <w:sz w:val="32"/>
          <w:szCs w:val="32"/>
          <w:u w:val="none"/>
        </w:rPr>
        <w:t>一般公共预算财政拨款支出情况说明</w:t>
      </w:r>
    </w:p>
    <w:p>
      <w:pPr>
        <w:pStyle w:val="3"/>
        <w:spacing w:before="0" w:beforeAutospacing="0" w:after="0" w:afterAutospacing="0" w:line="720" w:lineRule="auto"/>
        <w:rPr>
          <w:rFonts w:hint="eastAsia" w:ascii="宋体" w:hAnsi="宋体"/>
          <w:b/>
          <w:color w:val="auto"/>
          <w:sz w:val="32"/>
          <w:szCs w:val="32"/>
          <w:u w:val="none"/>
        </w:rPr>
      </w:pPr>
      <w:r>
        <w:rPr>
          <w:rFonts w:hint="eastAsia" w:ascii="宋体" w:hAnsi="宋体"/>
          <w:b/>
          <w:color w:val="auto"/>
          <w:sz w:val="32"/>
          <w:szCs w:val="32"/>
          <w:u w:val="none"/>
        </w:rPr>
        <w:t>（一）一般公共预算当年财政预算拨款变化情况</w:t>
      </w:r>
    </w:p>
    <w:p>
      <w:pPr>
        <w:pStyle w:val="3"/>
        <w:spacing w:before="0" w:beforeAutospacing="0" w:after="0" w:afterAutospacing="0" w:line="720" w:lineRule="auto"/>
        <w:ind w:firstLine="480"/>
        <w:rPr>
          <w:rFonts w:hint="eastAsia" w:ascii="宋体" w:hAnsi="宋体"/>
          <w:color w:val="auto"/>
          <w:sz w:val="32"/>
          <w:szCs w:val="32"/>
          <w:u w:val="none"/>
        </w:rPr>
      </w:pPr>
      <w:r>
        <w:rPr>
          <w:rFonts w:hint="eastAsia" w:ascii="宋体" w:hAnsi="宋体"/>
          <w:color w:val="auto"/>
          <w:sz w:val="32"/>
          <w:szCs w:val="32"/>
          <w:u w:val="none"/>
          <w:lang w:eastAsia="zh-CN"/>
        </w:rPr>
        <w:t>2024</w:t>
      </w:r>
      <w:r>
        <w:rPr>
          <w:rFonts w:hint="eastAsia" w:ascii="宋体" w:hAnsi="宋体"/>
          <w:color w:val="auto"/>
          <w:sz w:val="32"/>
          <w:szCs w:val="32"/>
          <w:u w:val="none"/>
        </w:rPr>
        <w:t>年工布江达县</w:t>
      </w:r>
      <w:r>
        <w:rPr>
          <w:rFonts w:hint="eastAsia" w:ascii="宋体" w:hAnsi="宋体"/>
          <w:color w:val="auto"/>
          <w:sz w:val="32"/>
          <w:szCs w:val="32"/>
          <w:u w:val="none"/>
          <w:lang w:eastAsia="zh-CN"/>
        </w:rPr>
        <w:t>藏医医院</w:t>
      </w:r>
      <w:r>
        <w:rPr>
          <w:rFonts w:hint="eastAsia" w:ascii="宋体" w:hAnsi="宋体"/>
          <w:color w:val="auto"/>
          <w:sz w:val="32"/>
          <w:szCs w:val="32"/>
          <w:u w:val="none"/>
        </w:rPr>
        <w:t>一般公共预算支出数</w:t>
      </w:r>
      <w:r>
        <w:rPr>
          <w:rFonts w:hint="eastAsia" w:ascii="宋体" w:hAnsi="宋体"/>
          <w:color w:val="auto"/>
          <w:sz w:val="32"/>
          <w:szCs w:val="32"/>
          <w:u w:val="none"/>
          <w:lang w:val="en-US" w:eastAsia="zh-CN"/>
        </w:rPr>
        <w:t>973.94</w:t>
      </w:r>
      <w:r>
        <w:rPr>
          <w:rFonts w:hint="eastAsia" w:ascii="宋体" w:hAnsi="宋体" w:eastAsia="宋体"/>
          <w:color w:val="auto"/>
          <w:sz w:val="32"/>
          <w:szCs w:val="32"/>
          <w:u w:val="none"/>
          <w:lang w:eastAsia="zh-CN"/>
        </w:rPr>
        <w:t>万元</w:t>
      </w:r>
      <w:r>
        <w:rPr>
          <w:rFonts w:hint="eastAsia" w:ascii="宋体" w:hAnsi="宋体"/>
          <w:color w:val="auto"/>
          <w:sz w:val="32"/>
          <w:szCs w:val="32"/>
          <w:u w:val="none"/>
        </w:rPr>
        <w:t>，比上一年预算数</w:t>
      </w:r>
      <w:r>
        <w:rPr>
          <w:rFonts w:hint="eastAsia" w:ascii="宋体" w:hAnsi="宋体"/>
          <w:color w:val="auto"/>
          <w:sz w:val="32"/>
          <w:szCs w:val="32"/>
          <w:u w:val="none"/>
          <w:lang w:eastAsia="zh-CN"/>
        </w:rPr>
        <w:t>减少</w:t>
      </w:r>
      <w:r>
        <w:rPr>
          <w:rFonts w:hint="eastAsia" w:ascii="宋体" w:hAnsi="宋体"/>
          <w:color w:val="auto"/>
          <w:sz w:val="32"/>
          <w:szCs w:val="32"/>
          <w:u w:val="none"/>
          <w:lang w:val="en-US" w:eastAsia="zh-CN"/>
        </w:rPr>
        <w:t>484.81</w:t>
      </w:r>
      <w:r>
        <w:rPr>
          <w:rFonts w:hint="eastAsia" w:ascii="宋体" w:hAnsi="宋体" w:eastAsia="宋体"/>
          <w:color w:val="auto"/>
          <w:sz w:val="32"/>
          <w:szCs w:val="32"/>
          <w:u w:val="none"/>
          <w:lang w:eastAsia="zh-CN"/>
        </w:rPr>
        <w:t>万元</w:t>
      </w:r>
      <w:r>
        <w:rPr>
          <w:rFonts w:hint="eastAsia" w:ascii="宋体" w:hAnsi="宋体"/>
          <w:color w:val="auto"/>
          <w:sz w:val="32"/>
          <w:szCs w:val="32"/>
          <w:u w:val="none"/>
        </w:rPr>
        <w:t>，</w:t>
      </w:r>
      <w:r>
        <w:rPr>
          <w:rFonts w:hint="eastAsia" w:ascii="宋体" w:hAnsi="宋体"/>
          <w:color w:val="auto"/>
          <w:sz w:val="32"/>
          <w:szCs w:val="32"/>
          <w:u w:val="none"/>
          <w:lang w:eastAsia="zh-CN"/>
        </w:rPr>
        <w:t>降低</w:t>
      </w:r>
      <w:r>
        <w:rPr>
          <w:rFonts w:hint="eastAsia" w:ascii="宋体" w:hAnsi="宋体"/>
          <w:color w:val="auto"/>
          <w:sz w:val="32"/>
          <w:szCs w:val="32"/>
          <w:u w:val="none"/>
          <w:lang w:val="en-US" w:eastAsia="zh-CN"/>
        </w:rPr>
        <w:t>33.23</w:t>
      </w:r>
      <w:r>
        <w:rPr>
          <w:rFonts w:hint="eastAsia" w:ascii="宋体" w:hAnsi="宋体"/>
          <w:color w:val="auto"/>
          <w:sz w:val="32"/>
          <w:szCs w:val="32"/>
          <w:u w:val="none"/>
        </w:rPr>
        <w:t>%，主要包括：基本支出</w:t>
      </w:r>
      <w:r>
        <w:rPr>
          <w:rFonts w:hint="eastAsia" w:ascii="仿宋_GB2312" w:eastAsia="仿宋_GB2312" w:cs="Times New Roman"/>
          <w:kern w:val="2"/>
          <w:sz w:val="32"/>
          <w:szCs w:val="32"/>
          <w:lang w:val="en-US" w:eastAsia="zh-CN" w:bidi="ar-SA"/>
        </w:rPr>
        <w:t>625.21</w:t>
      </w:r>
      <w:r>
        <w:rPr>
          <w:rFonts w:hint="eastAsia" w:ascii="宋体" w:hAnsi="宋体" w:eastAsia="宋体"/>
          <w:color w:val="auto"/>
          <w:sz w:val="32"/>
          <w:szCs w:val="32"/>
          <w:u w:val="none"/>
          <w:lang w:eastAsia="zh-CN"/>
        </w:rPr>
        <w:t>万元</w:t>
      </w:r>
      <w:r>
        <w:rPr>
          <w:rFonts w:hint="eastAsia" w:ascii="宋体" w:hAnsi="宋体"/>
          <w:color w:val="auto"/>
          <w:sz w:val="32"/>
          <w:szCs w:val="32"/>
          <w:u w:val="none"/>
        </w:rPr>
        <w:t>，比上一年预算数增加</w:t>
      </w:r>
      <w:r>
        <w:rPr>
          <w:rFonts w:hint="eastAsia" w:ascii="宋体" w:hAnsi="宋体"/>
          <w:color w:val="auto"/>
          <w:sz w:val="32"/>
          <w:szCs w:val="32"/>
          <w:u w:val="none"/>
          <w:lang w:val="en-US" w:eastAsia="zh-CN"/>
        </w:rPr>
        <w:t>57.49</w:t>
      </w:r>
      <w:r>
        <w:rPr>
          <w:rFonts w:hint="eastAsia" w:ascii="宋体" w:hAnsi="宋体" w:eastAsia="宋体"/>
          <w:color w:val="auto"/>
          <w:sz w:val="32"/>
          <w:szCs w:val="32"/>
          <w:u w:val="none"/>
          <w:lang w:eastAsia="zh-CN"/>
        </w:rPr>
        <w:t>万元</w:t>
      </w:r>
      <w:r>
        <w:rPr>
          <w:rFonts w:hint="eastAsia" w:ascii="宋体" w:hAnsi="宋体"/>
          <w:color w:val="auto"/>
          <w:sz w:val="32"/>
          <w:szCs w:val="32"/>
          <w:u w:val="none"/>
        </w:rPr>
        <w:t>，增加</w:t>
      </w:r>
      <w:r>
        <w:rPr>
          <w:rFonts w:hint="eastAsia" w:ascii="宋体" w:hAnsi="宋体"/>
          <w:color w:val="auto"/>
          <w:sz w:val="32"/>
          <w:szCs w:val="32"/>
          <w:u w:val="none"/>
          <w:lang w:val="en-US" w:eastAsia="zh-CN"/>
        </w:rPr>
        <w:t>10.13</w:t>
      </w:r>
      <w:r>
        <w:rPr>
          <w:rFonts w:hint="eastAsia" w:ascii="宋体" w:hAnsi="宋体"/>
          <w:color w:val="auto"/>
          <w:sz w:val="32"/>
          <w:szCs w:val="32"/>
          <w:u w:val="none"/>
        </w:rPr>
        <w:t>%，增加主要原因为单位人员增加</w:t>
      </w:r>
      <w:r>
        <w:rPr>
          <w:rFonts w:hint="eastAsia" w:ascii="宋体" w:hAnsi="宋体"/>
          <w:color w:val="auto"/>
          <w:sz w:val="32"/>
          <w:szCs w:val="32"/>
          <w:u w:val="none"/>
          <w:lang w:eastAsia="zh-CN"/>
        </w:rPr>
        <w:t>、经费增加</w:t>
      </w:r>
      <w:r>
        <w:rPr>
          <w:rFonts w:hint="eastAsia" w:ascii="宋体" w:hAnsi="宋体"/>
          <w:color w:val="auto"/>
          <w:sz w:val="32"/>
          <w:szCs w:val="32"/>
          <w:u w:val="none"/>
        </w:rPr>
        <w:t>；项目支出</w:t>
      </w:r>
      <w:r>
        <w:rPr>
          <w:rFonts w:hint="eastAsia" w:ascii="宋体" w:hAnsi="宋体"/>
          <w:color w:val="auto"/>
          <w:sz w:val="32"/>
          <w:szCs w:val="32"/>
          <w:u w:val="none"/>
          <w:lang w:val="en-US" w:eastAsia="zh-CN"/>
        </w:rPr>
        <w:t>348.73</w:t>
      </w:r>
      <w:r>
        <w:rPr>
          <w:rFonts w:hint="eastAsia" w:ascii="宋体" w:hAnsi="宋体" w:eastAsia="宋体"/>
          <w:color w:val="auto"/>
          <w:sz w:val="32"/>
          <w:szCs w:val="32"/>
          <w:u w:val="none"/>
          <w:lang w:eastAsia="zh-CN"/>
        </w:rPr>
        <w:t>万元</w:t>
      </w:r>
      <w:r>
        <w:rPr>
          <w:rFonts w:hint="eastAsia" w:ascii="宋体" w:hAnsi="宋体"/>
          <w:color w:val="auto"/>
          <w:sz w:val="32"/>
          <w:szCs w:val="32"/>
          <w:u w:val="none"/>
        </w:rPr>
        <w:t>，</w:t>
      </w:r>
      <w:r>
        <w:rPr>
          <w:rFonts w:hint="eastAsia" w:ascii="宋体" w:hAnsi="宋体"/>
          <w:color w:val="auto"/>
          <w:sz w:val="32"/>
          <w:szCs w:val="32"/>
          <w:highlight w:val="none"/>
          <w:u w:val="none"/>
        </w:rPr>
        <w:t>比上一年预算数</w:t>
      </w:r>
      <w:r>
        <w:rPr>
          <w:rFonts w:hint="eastAsia" w:ascii="宋体" w:hAnsi="宋体"/>
          <w:color w:val="auto"/>
          <w:sz w:val="32"/>
          <w:szCs w:val="32"/>
          <w:highlight w:val="none"/>
          <w:u w:val="none"/>
          <w:lang w:eastAsia="zh-CN"/>
        </w:rPr>
        <w:t>减少</w:t>
      </w:r>
      <w:r>
        <w:rPr>
          <w:rFonts w:hint="eastAsia" w:ascii="宋体" w:hAnsi="宋体"/>
          <w:color w:val="auto"/>
          <w:sz w:val="32"/>
          <w:szCs w:val="32"/>
          <w:highlight w:val="none"/>
          <w:u w:val="none"/>
          <w:lang w:val="en-US" w:eastAsia="zh-CN"/>
        </w:rPr>
        <w:t>542.3</w:t>
      </w:r>
      <w:r>
        <w:rPr>
          <w:rFonts w:hint="eastAsia" w:ascii="宋体" w:hAnsi="宋体" w:eastAsia="宋体"/>
          <w:color w:val="auto"/>
          <w:sz w:val="32"/>
          <w:szCs w:val="32"/>
          <w:highlight w:val="none"/>
          <w:u w:val="none"/>
          <w:lang w:eastAsia="zh-CN"/>
        </w:rPr>
        <w:t>万元</w:t>
      </w:r>
      <w:r>
        <w:rPr>
          <w:rFonts w:hint="eastAsia" w:ascii="宋体" w:hAnsi="宋体"/>
          <w:color w:val="auto"/>
          <w:sz w:val="32"/>
          <w:szCs w:val="32"/>
          <w:u w:val="none"/>
        </w:rPr>
        <w:t>。</w:t>
      </w:r>
    </w:p>
    <w:p>
      <w:pPr>
        <w:pStyle w:val="3"/>
        <w:spacing w:before="0" w:beforeAutospacing="0" w:after="0" w:afterAutospacing="0" w:line="720" w:lineRule="auto"/>
        <w:ind w:firstLine="480"/>
        <w:rPr>
          <w:rFonts w:hint="eastAsia" w:ascii="宋体" w:hAnsi="宋体"/>
          <w:b/>
          <w:color w:val="auto"/>
          <w:sz w:val="32"/>
          <w:szCs w:val="32"/>
          <w:u w:val="none"/>
        </w:rPr>
      </w:pPr>
      <w:r>
        <w:rPr>
          <w:rFonts w:hint="eastAsia" w:ascii="宋体" w:hAnsi="宋体"/>
          <w:b/>
          <w:color w:val="auto"/>
          <w:sz w:val="32"/>
          <w:szCs w:val="32"/>
          <w:u w:val="none"/>
        </w:rPr>
        <w:t>（二）一般公共预算当年财政预算拨款结构情况</w:t>
      </w:r>
    </w:p>
    <w:p>
      <w:pPr>
        <w:pStyle w:val="3"/>
        <w:spacing w:before="0" w:beforeAutospacing="0" w:after="0" w:afterAutospacing="0" w:line="720" w:lineRule="auto"/>
        <w:ind w:firstLine="480"/>
        <w:rPr>
          <w:rFonts w:hint="eastAsia" w:ascii="宋体" w:hAnsi="宋体"/>
          <w:color w:val="auto"/>
          <w:sz w:val="32"/>
          <w:szCs w:val="32"/>
          <w:u w:val="none"/>
        </w:rPr>
      </w:pPr>
      <w:r>
        <w:rPr>
          <w:rFonts w:hint="eastAsia" w:ascii="宋体" w:hAnsi="宋体"/>
          <w:color w:val="auto"/>
          <w:sz w:val="32"/>
          <w:szCs w:val="32"/>
          <w:u w:val="none"/>
        </w:rPr>
        <w:t>基本支出</w:t>
      </w:r>
      <w:r>
        <w:rPr>
          <w:rFonts w:hint="eastAsia" w:ascii="仿宋_GB2312" w:eastAsia="仿宋_GB2312" w:cs="Times New Roman"/>
          <w:kern w:val="2"/>
          <w:sz w:val="32"/>
          <w:szCs w:val="32"/>
          <w:lang w:val="en-US" w:eastAsia="zh-CN" w:bidi="ar-SA"/>
        </w:rPr>
        <w:t>625.21</w:t>
      </w:r>
      <w:r>
        <w:rPr>
          <w:rFonts w:hint="eastAsia" w:ascii="宋体" w:hAnsi="宋体" w:eastAsia="宋体"/>
          <w:color w:val="auto"/>
          <w:sz w:val="32"/>
          <w:szCs w:val="32"/>
          <w:u w:val="none"/>
          <w:lang w:eastAsia="zh-CN"/>
        </w:rPr>
        <w:t>万元</w:t>
      </w:r>
      <w:r>
        <w:rPr>
          <w:rFonts w:hint="eastAsia" w:ascii="宋体" w:hAnsi="宋体"/>
          <w:color w:val="auto"/>
          <w:sz w:val="32"/>
          <w:szCs w:val="32"/>
          <w:u w:val="none"/>
        </w:rPr>
        <w:t>，占财政预算拨款的</w:t>
      </w:r>
      <w:r>
        <w:rPr>
          <w:rFonts w:hint="eastAsia" w:ascii="宋体" w:hAnsi="宋体"/>
          <w:color w:val="auto"/>
          <w:sz w:val="32"/>
          <w:szCs w:val="32"/>
          <w:u w:val="none"/>
          <w:lang w:val="en-US" w:eastAsia="zh-CN"/>
        </w:rPr>
        <w:t>64.19</w:t>
      </w:r>
      <w:r>
        <w:rPr>
          <w:rFonts w:hint="eastAsia" w:ascii="宋体" w:hAnsi="宋体" w:eastAsia="宋体"/>
          <w:color w:val="auto"/>
          <w:sz w:val="32"/>
          <w:szCs w:val="32"/>
          <w:u w:val="none"/>
          <w:lang w:val="en-US" w:eastAsia="zh-CN"/>
        </w:rPr>
        <w:t>%</w:t>
      </w:r>
      <w:r>
        <w:rPr>
          <w:rFonts w:hint="eastAsia" w:ascii="宋体" w:hAnsi="宋体"/>
          <w:color w:val="auto"/>
          <w:sz w:val="32"/>
          <w:szCs w:val="32"/>
          <w:u w:val="none"/>
        </w:rPr>
        <w:t>，其中：工资福利支出</w:t>
      </w:r>
      <w:r>
        <w:rPr>
          <w:rFonts w:hint="eastAsia" w:ascii="仿宋_GB2312" w:eastAsia="仿宋_GB2312" w:cs="Times New Roman"/>
          <w:kern w:val="2"/>
          <w:sz w:val="32"/>
          <w:szCs w:val="32"/>
          <w:lang w:val="en-US" w:eastAsia="zh-CN" w:bidi="ar-SA"/>
        </w:rPr>
        <w:t>616.35</w:t>
      </w:r>
      <w:r>
        <w:rPr>
          <w:rFonts w:hint="eastAsia" w:ascii="宋体" w:hAnsi="宋体" w:eastAsia="宋体"/>
          <w:color w:val="auto"/>
          <w:sz w:val="32"/>
          <w:szCs w:val="32"/>
          <w:u w:val="none"/>
          <w:lang w:eastAsia="zh-CN"/>
        </w:rPr>
        <w:t>万元</w:t>
      </w:r>
      <w:r>
        <w:rPr>
          <w:rFonts w:hint="eastAsia" w:ascii="宋体" w:hAnsi="宋体"/>
          <w:color w:val="auto"/>
          <w:sz w:val="32"/>
          <w:szCs w:val="32"/>
          <w:u w:val="none"/>
        </w:rPr>
        <w:t>，占基本支出财政预算拨款的</w:t>
      </w:r>
      <w:r>
        <w:rPr>
          <w:rFonts w:hint="eastAsia" w:ascii="宋体" w:hAnsi="宋体"/>
          <w:color w:val="auto"/>
          <w:sz w:val="32"/>
          <w:szCs w:val="32"/>
          <w:u w:val="none"/>
          <w:lang w:val="en-US" w:eastAsia="zh-CN"/>
        </w:rPr>
        <w:t>98.58</w:t>
      </w:r>
      <w:r>
        <w:rPr>
          <w:rFonts w:hint="eastAsia" w:ascii="宋体" w:hAnsi="宋体"/>
          <w:color w:val="auto"/>
          <w:sz w:val="32"/>
          <w:szCs w:val="32"/>
          <w:u w:val="none"/>
        </w:rPr>
        <w:t>%；商品和服务支出</w:t>
      </w:r>
      <w:r>
        <w:rPr>
          <w:rFonts w:hint="eastAsia" w:ascii="仿宋_GB2312" w:eastAsia="仿宋_GB2312" w:cs="Times New Roman"/>
          <w:kern w:val="2"/>
          <w:sz w:val="32"/>
          <w:szCs w:val="32"/>
          <w:lang w:val="en-US" w:eastAsia="zh-CN" w:bidi="ar-SA"/>
        </w:rPr>
        <w:t>8.86</w:t>
      </w:r>
      <w:r>
        <w:rPr>
          <w:rFonts w:hint="eastAsia" w:ascii="宋体" w:hAnsi="宋体" w:eastAsia="宋体"/>
          <w:color w:val="auto"/>
          <w:sz w:val="32"/>
          <w:szCs w:val="32"/>
          <w:u w:val="none"/>
          <w:lang w:eastAsia="zh-CN"/>
        </w:rPr>
        <w:t>万元</w:t>
      </w:r>
      <w:r>
        <w:rPr>
          <w:rFonts w:hint="eastAsia" w:ascii="宋体" w:hAnsi="宋体"/>
          <w:color w:val="auto"/>
          <w:sz w:val="32"/>
          <w:szCs w:val="32"/>
          <w:u w:val="none"/>
        </w:rPr>
        <w:t>，占基本支出财政预算拨款的</w:t>
      </w:r>
      <w:r>
        <w:rPr>
          <w:rFonts w:hint="eastAsia" w:ascii="宋体" w:hAnsi="宋体"/>
          <w:color w:val="auto"/>
          <w:sz w:val="32"/>
          <w:szCs w:val="32"/>
          <w:u w:val="none"/>
          <w:lang w:val="en-US" w:eastAsia="zh-CN"/>
        </w:rPr>
        <w:t>1.42</w:t>
      </w:r>
      <w:r>
        <w:rPr>
          <w:rFonts w:hint="eastAsia" w:ascii="宋体" w:hAnsi="宋体"/>
          <w:color w:val="auto"/>
          <w:sz w:val="32"/>
          <w:szCs w:val="32"/>
          <w:u w:val="none"/>
        </w:rPr>
        <w:t xml:space="preserve"> %</w:t>
      </w:r>
      <w:r>
        <w:rPr>
          <w:rFonts w:hint="eastAsia" w:ascii="宋体" w:hAnsi="宋体"/>
          <w:color w:val="auto"/>
          <w:sz w:val="32"/>
          <w:szCs w:val="32"/>
          <w:u w:val="none"/>
          <w:lang w:eastAsia="zh-CN"/>
        </w:rPr>
        <w:t>；</w:t>
      </w:r>
      <w:r>
        <w:rPr>
          <w:rFonts w:hint="eastAsia" w:ascii="仿宋_GB2312" w:eastAsia="仿宋_GB2312" w:cs="Times New Roman"/>
          <w:kern w:val="2"/>
          <w:sz w:val="32"/>
          <w:szCs w:val="32"/>
          <w:highlight w:val="none"/>
          <w:lang w:val="en-US" w:eastAsia="zh-CN" w:bidi="ar-SA"/>
        </w:rPr>
        <w:t>项目支出348.73万元，占</w:t>
      </w:r>
      <w:r>
        <w:rPr>
          <w:rFonts w:hint="eastAsia" w:ascii="仿宋_GB2312" w:hAnsi="Calibri" w:eastAsia="仿宋_GB2312" w:cs="Times New Roman"/>
          <w:kern w:val="2"/>
          <w:sz w:val="32"/>
          <w:szCs w:val="32"/>
          <w:highlight w:val="none"/>
          <w:lang w:val="en-US" w:eastAsia="zh-CN" w:bidi="ar-SA"/>
        </w:rPr>
        <w:t>财政预算拨款的</w:t>
      </w:r>
      <w:r>
        <w:rPr>
          <w:rFonts w:hint="eastAsia" w:ascii="仿宋_GB2312" w:eastAsia="仿宋_GB2312" w:cs="Times New Roman"/>
          <w:kern w:val="2"/>
          <w:sz w:val="32"/>
          <w:szCs w:val="32"/>
          <w:highlight w:val="none"/>
          <w:lang w:val="en-US" w:eastAsia="zh-CN" w:bidi="ar-SA"/>
        </w:rPr>
        <w:t xml:space="preserve"> 35.81</w:t>
      </w:r>
      <w:r>
        <w:rPr>
          <w:rFonts w:hint="eastAsia" w:ascii="仿宋_GB2312" w:hAnsi="Calibri" w:eastAsia="仿宋_GB2312" w:cs="Times New Roman"/>
          <w:kern w:val="2"/>
          <w:sz w:val="32"/>
          <w:szCs w:val="32"/>
          <w:highlight w:val="none"/>
          <w:lang w:val="en-US" w:eastAsia="zh-CN" w:bidi="ar-SA"/>
        </w:rPr>
        <w:t>%</w:t>
      </w:r>
      <w:r>
        <w:rPr>
          <w:rFonts w:hint="eastAsia" w:ascii="宋体" w:hAnsi="宋体"/>
          <w:color w:val="auto"/>
          <w:sz w:val="32"/>
          <w:szCs w:val="32"/>
          <w:u w:val="none"/>
        </w:rPr>
        <w:t>。</w:t>
      </w:r>
      <w:r>
        <w:rPr>
          <w:rFonts w:hint="eastAsia" w:ascii="仿宋_GB2312" w:eastAsia="仿宋_GB2312" w:cs="Times New Roman"/>
          <w:kern w:val="2"/>
          <w:sz w:val="32"/>
          <w:szCs w:val="32"/>
          <w:highlight w:val="none"/>
          <w:lang w:val="en-US" w:eastAsia="zh-CN" w:bidi="ar-SA"/>
        </w:rPr>
        <w:t>项目支出348.73万元，占</w:t>
      </w:r>
      <w:r>
        <w:rPr>
          <w:rFonts w:hint="eastAsia" w:ascii="仿宋_GB2312" w:hAnsi="Calibri" w:eastAsia="仿宋_GB2312" w:cs="Times New Roman"/>
          <w:kern w:val="2"/>
          <w:sz w:val="32"/>
          <w:szCs w:val="32"/>
          <w:highlight w:val="none"/>
          <w:lang w:val="en-US" w:eastAsia="zh-CN" w:bidi="ar-SA"/>
        </w:rPr>
        <w:t>财政预算拨款的</w:t>
      </w:r>
      <w:r>
        <w:rPr>
          <w:rFonts w:hint="eastAsia" w:ascii="仿宋_GB2312" w:eastAsia="仿宋_GB2312" w:cs="Times New Roman"/>
          <w:kern w:val="2"/>
          <w:sz w:val="32"/>
          <w:szCs w:val="32"/>
          <w:highlight w:val="none"/>
          <w:lang w:val="en-US" w:eastAsia="zh-CN" w:bidi="ar-SA"/>
        </w:rPr>
        <w:t xml:space="preserve"> 35.81</w:t>
      </w:r>
      <w:r>
        <w:rPr>
          <w:rFonts w:hint="eastAsia" w:ascii="仿宋_GB2312" w:hAnsi="Calibri" w:eastAsia="仿宋_GB2312" w:cs="Times New Roman"/>
          <w:kern w:val="2"/>
          <w:sz w:val="32"/>
          <w:szCs w:val="32"/>
          <w:highlight w:val="none"/>
          <w:lang w:val="en-US" w:eastAsia="zh-CN" w:bidi="ar-SA"/>
        </w:rPr>
        <w:t>%</w:t>
      </w:r>
      <w:r>
        <w:rPr>
          <w:rFonts w:hint="eastAsia" w:ascii="仿宋_GB2312" w:eastAsia="仿宋_GB2312" w:cs="Times New Roman"/>
          <w:kern w:val="2"/>
          <w:sz w:val="32"/>
          <w:szCs w:val="32"/>
          <w:highlight w:val="none"/>
          <w:lang w:val="en-US" w:eastAsia="zh-CN" w:bidi="ar-SA"/>
        </w:rPr>
        <w:t>。</w:t>
      </w:r>
    </w:p>
    <w:p>
      <w:pPr>
        <w:pStyle w:val="3"/>
        <w:spacing w:before="0" w:beforeAutospacing="0" w:after="0" w:afterAutospacing="0" w:line="720" w:lineRule="auto"/>
        <w:ind w:firstLine="480"/>
        <w:rPr>
          <w:rFonts w:hint="eastAsia" w:ascii="宋体" w:hAnsi="宋体"/>
          <w:b/>
          <w:color w:val="auto"/>
          <w:sz w:val="32"/>
          <w:szCs w:val="32"/>
          <w:u w:val="none"/>
        </w:rPr>
      </w:pPr>
      <w:r>
        <w:rPr>
          <w:rFonts w:hint="eastAsia" w:ascii="宋体" w:hAnsi="宋体"/>
          <w:b/>
          <w:color w:val="auto"/>
          <w:sz w:val="32"/>
          <w:szCs w:val="32"/>
          <w:u w:val="none"/>
        </w:rPr>
        <w:t>（三）一般公共预算当年财政预算拨款具体情况</w:t>
      </w:r>
    </w:p>
    <w:p>
      <w:pPr>
        <w:pStyle w:val="3"/>
        <w:spacing w:before="0" w:beforeAutospacing="0" w:after="0" w:afterAutospacing="0" w:line="720" w:lineRule="auto"/>
        <w:ind w:firstLine="643" w:firstLineChars="200"/>
        <w:rPr>
          <w:rFonts w:hint="eastAsia" w:ascii="宋体" w:hAnsi="宋体"/>
          <w:color w:val="auto"/>
          <w:sz w:val="32"/>
          <w:szCs w:val="32"/>
          <w:u w:val="none"/>
        </w:rPr>
      </w:pPr>
      <w:r>
        <w:rPr>
          <w:rFonts w:hint="eastAsia" w:ascii="宋体" w:hAnsi="宋体"/>
          <w:b/>
          <w:bCs/>
          <w:color w:val="auto"/>
          <w:sz w:val="32"/>
          <w:szCs w:val="32"/>
          <w:u w:val="none"/>
        </w:rPr>
        <w:t>1、卫生健康支出（类）。</w:t>
      </w:r>
      <w:r>
        <w:rPr>
          <w:rFonts w:hint="eastAsia" w:ascii="宋体" w:hAnsi="宋体"/>
          <w:color w:val="auto"/>
          <w:sz w:val="32"/>
          <w:szCs w:val="32"/>
          <w:u w:val="none"/>
          <w:lang w:eastAsia="zh-CN"/>
        </w:rPr>
        <w:t>2024</w:t>
      </w:r>
      <w:r>
        <w:rPr>
          <w:rFonts w:hint="eastAsia" w:ascii="宋体" w:hAnsi="宋体"/>
          <w:color w:val="auto"/>
          <w:sz w:val="32"/>
          <w:szCs w:val="32"/>
          <w:u w:val="none"/>
        </w:rPr>
        <w:t>年一般公共预算支出数为</w:t>
      </w:r>
      <w:r>
        <w:rPr>
          <w:rFonts w:hint="eastAsia" w:ascii="仿宋_GB2312" w:eastAsia="仿宋_GB2312" w:cs="Times New Roman"/>
          <w:kern w:val="2"/>
          <w:sz w:val="32"/>
          <w:szCs w:val="32"/>
          <w:lang w:val="en-US" w:eastAsia="zh-CN" w:bidi="ar-SA"/>
        </w:rPr>
        <w:t>847.59</w:t>
      </w:r>
      <w:r>
        <w:rPr>
          <w:rFonts w:hint="eastAsia" w:ascii="宋体" w:hAnsi="宋体" w:eastAsia="宋体"/>
          <w:color w:val="auto"/>
          <w:sz w:val="32"/>
          <w:szCs w:val="32"/>
          <w:u w:val="none"/>
          <w:lang w:eastAsia="zh-CN"/>
        </w:rPr>
        <w:t>万元</w:t>
      </w:r>
      <w:r>
        <w:rPr>
          <w:rFonts w:hint="eastAsia" w:ascii="宋体" w:hAnsi="宋体"/>
          <w:color w:val="auto"/>
          <w:sz w:val="32"/>
          <w:szCs w:val="32"/>
          <w:u w:val="none"/>
        </w:rPr>
        <w:t>，比上一年预算数</w:t>
      </w:r>
      <w:r>
        <w:rPr>
          <w:rFonts w:hint="eastAsia" w:ascii="宋体" w:hAnsi="宋体"/>
          <w:color w:val="auto"/>
          <w:sz w:val="32"/>
          <w:szCs w:val="32"/>
          <w:u w:val="none"/>
          <w:lang w:val="en-US" w:eastAsia="zh-CN"/>
        </w:rPr>
        <w:t>1</w:t>
      </w:r>
      <w:bookmarkStart w:id="0" w:name="_GoBack"/>
      <w:bookmarkEnd w:id="0"/>
      <w:r>
        <w:rPr>
          <w:rFonts w:hint="eastAsia" w:ascii="宋体" w:hAnsi="宋体"/>
          <w:color w:val="auto"/>
          <w:sz w:val="32"/>
          <w:szCs w:val="32"/>
          <w:u w:val="none"/>
          <w:lang w:val="en-US" w:eastAsia="zh-CN"/>
        </w:rPr>
        <w:t>351.84万元</w:t>
      </w:r>
      <w:r>
        <w:rPr>
          <w:rFonts w:hint="eastAsia" w:ascii="宋体" w:hAnsi="宋体"/>
          <w:color w:val="auto"/>
          <w:sz w:val="32"/>
          <w:szCs w:val="32"/>
          <w:u w:val="none"/>
          <w:lang w:eastAsia="zh-CN"/>
        </w:rPr>
        <w:t>减少</w:t>
      </w:r>
      <w:r>
        <w:rPr>
          <w:rFonts w:hint="eastAsia" w:ascii="宋体" w:hAnsi="宋体"/>
          <w:color w:val="auto"/>
          <w:sz w:val="32"/>
          <w:szCs w:val="32"/>
          <w:u w:val="none"/>
          <w:lang w:val="en-US" w:eastAsia="zh-CN"/>
        </w:rPr>
        <w:t>504.25</w:t>
      </w:r>
      <w:r>
        <w:rPr>
          <w:rFonts w:hint="eastAsia" w:ascii="宋体" w:hAnsi="宋体" w:eastAsia="宋体"/>
          <w:color w:val="auto"/>
          <w:sz w:val="32"/>
          <w:szCs w:val="32"/>
          <w:u w:val="none"/>
          <w:lang w:eastAsia="zh-CN"/>
        </w:rPr>
        <w:t>万元</w:t>
      </w:r>
      <w:r>
        <w:rPr>
          <w:rFonts w:hint="eastAsia" w:ascii="宋体" w:hAnsi="宋体"/>
          <w:color w:val="auto"/>
          <w:sz w:val="32"/>
          <w:szCs w:val="32"/>
          <w:u w:val="none"/>
        </w:rPr>
        <w:t>，</w:t>
      </w:r>
      <w:r>
        <w:rPr>
          <w:rFonts w:hint="eastAsia" w:ascii="宋体" w:hAnsi="宋体"/>
          <w:color w:val="auto"/>
          <w:sz w:val="32"/>
          <w:szCs w:val="32"/>
          <w:u w:val="none"/>
          <w:lang w:eastAsia="zh-CN"/>
        </w:rPr>
        <w:t>降低</w:t>
      </w:r>
      <w:r>
        <w:rPr>
          <w:rFonts w:hint="eastAsia" w:ascii="宋体" w:hAnsi="宋体"/>
          <w:color w:val="auto"/>
          <w:sz w:val="32"/>
          <w:szCs w:val="32"/>
          <w:u w:val="none"/>
          <w:lang w:val="en-US" w:eastAsia="zh-CN"/>
        </w:rPr>
        <w:t>37.3</w:t>
      </w:r>
      <w:r>
        <w:rPr>
          <w:rFonts w:hint="eastAsia" w:ascii="宋体" w:hAnsi="宋体"/>
          <w:color w:val="auto"/>
          <w:sz w:val="32"/>
          <w:szCs w:val="32"/>
          <w:u w:val="none"/>
        </w:rPr>
        <w:t>%。</w:t>
      </w:r>
    </w:p>
    <w:p>
      <w:pPr>
        <w:pStyle w:val="3"/>
        <w:spacing w:before="0" w:beforeAutospacing="0" w:after="0" w:afterAutospacing="0" w:line="720" w:lineRule="auto"/>
        <w:ind w:firstLine="640" w:firstLineChars="200"/>
        <w:rPr>
          <w:rFonts w:hint="eastAsia" w:ascii="仿宋_GB2312" w:eastAsia="仿宋_GB2312" w:cs="Times New Roman"/>
          <w:kern w:val="2"/>
          <w:sz w:val="32"/>
          <w:szCs w:val="32"/>
          <w:highlight w:val="none"/>
          <w:lang w:val="en-US" w:eastAsia="zh-CN" w:bidi="ar-SA"/>
        </w:rPr>
      </w:pPr>
      <w:r>
        <w:rPr>
          <w:rFonts w:hint="eastAsia" w:ascii="宋体" w:hAnsi="宋体"/>
          <w:color w:val="auto"/>
          <w:sz w:val="32"/>
          <w:szCs w:val="32"/>
          <w:u w:val="none"/>
          <w:lang w:val="en-US" w:eastAsia="zh-CN"/>
        </w:rPr>
        <w:t xml:space="preserve">  </w:t>
      </w:r>
      <w:r>
        <w:rPr>
          <w:rFonts w:hint="eastAsia" w:ascii="仿宋_GB2312" w:eastAsia="仿宋_GB2312" w:cs="Times New Roman"/>
          <w:kern w:val="2"/>
          <w:sz w:val="32"/>
          <w:szCs w:val="32"/>
          <w:highlight w:val="none"/>
          <w:lang w:val="en-US" w:eastAsia="zh-CN" w:bidi="ar-SA"/>
        </w:rPr>
        <w:t>（1） 中医（民族）医院（项）2024年一般公共预算支出数为558.35万元，比上一年预算数增加61.9万元，增长12.47%。</w:t>
      </w:r>
    </w:p>
    <w:p>
      <w:pPr>
        <w:pStyle w:val="3"/>
        <w:spacing w:before="0" w:beforeAutospacing="0" w:after="0" w:afterAutospacing="0" w:line="720" w:lineRule="auto"/>
        <w:ind w:firstLine="640" w:firstLineChars="200"/>
        <w:rPr>
          <w:rFonts w:hint="eastAsia" w:ascii="仿宋_GB2312" w:eastAsia="仿宋_GB2312" w:cs="Times New Roman"/>
          <w:kern w:val="2"/>
          <w:sz w:val="32"/>
          <w:szCs w:val="32"/>
          <w:highlight w:val="none"/>
          <w:lang w:val="en-US" w:eastAsia="zh-CN" w:bidi="ar-SA"/>
        </w:rPr>
      </w:pPr>
      <w:r>
        <w:rPr>
          <w:rFonts w:hint="eastAsia" w:ascii="仿宋_GB2312" w:eastAsia="仿宋_GB2312" w:cs="Times New Roman"/>
          <w:kern w:val="2"/>
          <w:sz w:val="32"/>
          <w:szCs w:val="32"/>
          <w:highlight w:val="none"/>
          <w:lang w:val="en-US" w:eastAsia="zh-CN" w:bidi="ar-SA"/>
        </w:rPr>
        <w:t xml:space="preserve">  （2） </w:t>
      </w:r>
      <w:r>
        <w:rPr>
          <w:rFonts w:hint="eastAsia" w:ascii="宋体" w:hAnsi="宋体"/>
          <w:color w:val="auto"/>
          <w:sz w:val="32"/>
          <w:szCs w:val="32"/>
          <w:u w:val="none"/>
          <w:lang w:val="en-US" w:eastAsia="zh-CN"/>
        </w:rPr>
        <w:t>其他公立医院支出</w:t>
      </w:r>
      <w:r>
        <w:rPr>
          <w:rFonts w:hint="eastAsia" w:ascii="仿宋_GB2312" w:eastAsia="仿宋_GB2312" w:cs="Times New Roman"/>
          <w:kern w:val="2"/>
          <w:sz w:val="32"/>
          <w:szCs w:val="32"/>
          <w:highlight w:val="none"/>
          <w:lang w:val="en-US" w:eastAsia="zh-CN" w:bidi="ar-SA"/>
        </w:rPr>
        <w:t>（项）2024年一般公共预算支出数为</w:t>
      </w:r>
      <w:r>
        <w:rPr>
          <w:rFonts w:hint="eastAsia" w:ascii="宋体" w:hAnsi="宋体"/>
          <w:color w:val="auto"/>
          <w:sz w:val="32"/>
          <w:szCs w:val="32"/>
          <w:u w:val="none"/>
          <w:lang w:val="en-US" w:eastAsia="zh-CN"/>
        </w:rPr>
        <w:t>26.4</w:t>
      </w:r>
      <w:r>
        <w:rPr>
          <w:rFonts w:hint="eastAsia" w:ascii="仿宋_GB2312" w:eastAsia="仿宋_GB2312" w:cs="Times New Roman"/>
          <w:kern w:val="2"/>
          <w:sz w:val="32"/>
          <w:szCs w:val="32"/>
          <w:highlight w:val="none"/>
          <w:lang w:val="en-US" w:eastAsia="zh-CN" w:bidi="ar-SA"/>
        </w:rPr>
        <w:t>万元，比上一年预算数增加</w:t>
      </w:r>
      <w:r>
        <w:rPr>
          <w:rFonts w:hint="eastAsia" w:ascii="宋体" w:hAnsi="宋体"/>
          <w:color w:val="auto"/>
          <w:sz w:val="32"/>
          <w:szCs w:val="32"/>
          <w:u w:val="none"/>
          <w:lang w:val="en-US" w:eastAsia="zh-CN"/>
        </w:rPr>
        <w:t>26.4</w:t>
      </w:r>
      <w:r>
        <w:rPr>
          <w:rFonts w:hint="eastAsia" w:ascii="仿宋_GB2312" w:eastAsia="仿宋_GB2312" w:cs="Times New Roman"/>
          <w:kern w:val="2"/>
          <w:sz w:val="32"/>
          <w:szCs w:val="32"/>
          <w:highlight w:val="none"/>
          <w:lang w:val="en-US" w:eastAsia="zh-CN" w:bidi="ar-SA"/>
        </w:rPr>
        <w:t>万元，增长100%。</w:t>
      </w:r>
    </w:p>
    <w:p>
      <w:pPr>
        <w:pStyle w:val="3"/>
        <w:spacing w:before="0" w:beforeAutospacing="0" w:after="0" w:afterAutospacing="0" w:line="720" w:lineRule="auto"/>
        <w:ind w:firstLine="640" w:firstLineChars="200"/>
        <w:rPr>
          <w:rFonts w:hint="eastAsia" w:ascii="仿宋_GB2312" w:eastAsia="仿宋_GB2312" w:cs="Times New Roman"/>
          <w:kern w:val="2"/>
          <w:sz w:val="32"/>
          <w:szCs w:val="32"/>
          <w:highlight w:val="none"/>
          <w:lang w:val="en-US" w:eastAsia="zh-CN" w:bidi="ar-SA"/>
        </w:rPr>
      </w:pPr>
      <w:r>
        <w:rPr>
          <w:rFonts w:hint="eastAsia" w:ascii="仿宋_GB2312" w:eastAsia="仿宋_GB2312" w:cs="Times New Roman"/>
          <w:kern w:val="2"/>
          <w:sz w:val="32"/>
          <w:szCs w:val="32"/>
          <w:highlight w:val="none"/>
          <w:lang w:val="en-US" w:eastAsia="zh-CN" w:bidi="ar-SA"/>
        </w:rPr>
        <w:t xml:space="preserve">  （3） 基本公共卫生服务（项）2024年一般公共预算支出数为</w:t>
      </w:r>
      <w:r>
        <w:rPr>
          <w:rFonts w:hint="eastAsia" w:ascii="宋体" w:hAnsi="宋体"/>
          <w:color w:val="auto"/>
          <w:sz w:val="32"/>
          <w:szCs w:val="32"/>
          <w:u w:val="none"/>
          <w:lang w:val="en-US" w:eastAsia="zh-CN"/>
        </w:rPr>
        <w:t>1.58</w:t>
      </w:r>
      <w:r>
        <w:rPr>
          <w:rFonts w:hint="eastAsia" w:ascii="仿宋_GB2312" w:eastAsia="仿宋_GB2312" w:cs="Times New Roman"/>
          <w:kern w:val="2"/>
          <w:sz w:val="32"/>
          <w:szCs w:val="32"/>
          <w:highlight w:val="none"/>
          <w:lang w:val="en-US" w:eastAsia="zh-CN" w:bidi="ar-SA"/>
        </w:rPr>
        <w:t>万元，比上一年预算数增加</w:t>
      </w:r>
      <w:r>
        <w:rPr>
          <w:rFonts w:hint="eastAsia" w:ascii="宋体" w:hAnsi="宋体"/>
          <w:color w:val="auto"/>
          <w:sz w:val="32"/>
          <w:szCs w:val="32"/>
          <w:u w:val="none"/>
          <w:lang w:val="en-US" w:eastAsia="zh-CN"/>
        </w:rPr>
        <w:t>1.58</w:t>
      </w:r>
      <w:r>
        <w:rPr>
          <w:rFonts w:hint="eastAsia" w:ascii="仿宋_GB2312" w:eastAsia="仿宋_GB2312" w:cs="Times New Roman"/>
          <w:kern w:val="2"/>
          <w:sz w:val="32"/>
          <w:szCs w:val="32"/>
          <w:highlight w:val="none"/>
          <w:lang w:val="en-US" w:eastAsia="zh-CN" w:bidi="ar-SA"/>
        </w:rPr>
        <w:t>万元，增长100%。</w:t>
      </w:r>
    </w:p>
    <w:p>
      <w:pPr>
        <w:pStyle w:val="3"/>
        <w:spacing w:before="0" w:beforeAutospacing="0" w:after="0" w:afterAutospacing="0" w:line="720" w:lineRule="auto"/>
        <w:ind w:firstLine="640" w:firstLineChars="200"/>
        <w:rPr>
          <w:rFonts w:hint="eastAsia" w:ascii="仿宋_GB2312" w:eastAsia="仿宋_GB2312" w:cs="Times New Roman"/>
          <w:kern w:val="2"/>
          <w:sz w:val="32"/>
          <w:szCs w:val="32"/>
          <w:highlight w:val="none"/>
          <w:lang w:val="en-US" w:eastAsia="zh-CN" w:bidi="ar-SA"/>
        </w:rPr>
      </w:pPr>
      <w:r>
        <w:rPr>
          <w:rFonts w:hint="eastAsia" w:ascii="仿宋_GB2312" w:eastAsia="仿宋_GB2312" w:cs="Times New Roman"/>
          <w:kern w:val="2"/>
          <w:sz w:val="32"/>
          <w:szCs w:val="32"/>
          <w:highlight w:val="none"/>
          <w:lang w:val="en-US" w:eastAsia="zh-CN" w:bidi="ar-SA"/>
        </w:rPr>
        <w:t xml:space="preserve">  （4）其他中医药支出（项）2024年一般公共预算支出数为</w:t>
      </w:r>
      <w:r>
        <w:rPr>
          <w:rFonts w:hint="eastAsia" w:ascii="宋体" w:hAnsi="宋体"/>
          <w:color w:val="auto"/>
          <w:sz w:val="32"/>
          <w:szCs w:val="32"/>
          <w:u w:val="none"/>
          <w:lang w:val="en-US" w:eastAsia="zh-CN"/>
        </w:rPr>
        <w:t>220.14</w:t>
      </w:r>
      <w:r>
        <w:rPr>
          <w:rFonts w:hint="eastAsia" w:ascii="仿宋_GB2312" w:eastAsia="仿宋_GB2312" w:cs="Times New Roman"/>
          <w:kern w:val="2"/>
          <w:sz w:val="32"/>
          <w:szCs w:val="32"/>
          <w:highlight w:val="none"/>
          <w:lang w:val="en-US" w:eastAsia="zh-CN" w:bidi="ar-SA"/>
        </w:rPr>
        <w:t>万元，比上一年预算数减少599.86万元，降低73.15%。</w:t>
      </w:r>
    </w:p>
    <w:p>
      <w:pPr>
        <w:pStyle w:val="3"/>
        <w:spacing w:before="0" w:beforeAutospacing="0" w:after="0" w:afterAutospacing="0" w:line="720" w:lineRule="auto"/>
        <w:ind w:firstLine="640" w:firstLineChars="200"/>
        <w:rPr>
          <w:rFonts w:hint="default" w:ascii="仿宋_GB2312" w:eastAsia="仿宋_GB2312" w:cs="Times New Roman"/>
          <w:kern w:val="2"/>
          <w:sz w:val="32"/>
          <w:szCs w:val="32"/>
          <w:highlight w:val="none"/>
          <w:lang w:val="en-US" w:eastAsia="zh-CN" w:bidi="ar-SA"/>
        </w:rPr>
      </w:pPr>
      <w:r>
        <w:rPr>
          <w:rFonts w:hint="eastAsia" w:ascii="仿宋_GB2312" w:eastAsia="仿宋_GB2312" w:cs="Times New Roman"/>
          <w:kern w:val="2"/>
          <w:sz w:val="32"/>
          <w:szCs w:val="32"/>
          <w:highlight w:val="none"/>
          <w:lang w:val="en-US" w:eastAsia="zh-CN" w:bidi="ar-SA"/>
        </w:rPr>
        <w:t xml:space="preserve">  （5）公务员医疗补助（项）2024年一般公共预算支出数为</w:t>
      </w:r>
      <w:r>
        <w:rPr>
          <w:rFonts w:hint="eastAsia" w:ascii="宋体" w:hAnsi="宋体"/>
          <w:color w:val="auto"/>
          <w:sz w:val="32"/>
          <w:szCs w:val="32"/>
          <w:u w:val="none"/>
          <w:lang w:val="en-US" w:eastAsia="zh-CN"/>
        </w:rPr>
        <w:t>8.48</w:t>
      </w:r>
      <w:r>
        <w:rPr>
          <w:rFonts w:hint="eastAsia" w:ascii="仿宋_GB2312" w:eastAsia="仿宋_GB2312" w:cs="Times New Roman"/>
          <w:kern w:val="2"/>
          <w:sz w:val="32"/>
          <w:szCs w:val="32"/>
          <w:highlight w:val="none"/>
          <w:lang w:val="en-US" w:eastAsia="zh-CN" w:bidi="ar-SA"/>
        </w:rPr>
        <w:t>万元，比上一年预算数增加</w:t>
      </w:r>
      <w:r>
        <w:rPr>
          <w:rFonts w:hint="eastAsia" w:ascii="宋体" w:hAnsi="宋体"/>
          <w:color w:val="auto"/>
          <w:sz w:val="32"/>
          <w:szCs w:val="32"/>
          <w:u w:val="none"/>
          <w:lang w:val="en-US" w:eastAsia="zh-CN"/>
        </w:rPr>
        <w:t>0.54</w:t>
      </w:r>
      <w:r>
        <w:rPr>
          <w:rFonts w:hint="eastAsia" w:ascii="仿宋_GB2312" w:eastAsia="仿宋_GB2312" w:cs="Times New Roman"/>
          <w:kern w:val="2"/>
          <w:sz w:val="32"/>
          <w:szCs w:val="32"/>
          <w:highlight w:val="none"/>
          <w:lang w:val="en-US" w:eastAsia="zh-CN" w:bidi="ar-SA"/>
        </w:rPr>
        <w:t>万元，增长6.80%。</w:t>
      </w:r>
    </w:p>
    <w:p>
      <w:pPr>
        <w:pStyle w:val="3"/>
        <w:spacing w:before="0" w:beforeAutospacing="0" w:after="0" w:afterAutospacing="0" w:line="720" w:lineRule="auto"/>
        <w:ind w:firstLine="640" w:firstLineChars="200"/>
        <w:rPr>
          <w:rFonts w:hint="default" w:ascii="宋体" w:hAnsi="宋体" w:eastAsia="宋体"/>
          <w:color w:val="auto"/>
          <w:sz w:val="32"/>
          <w:szCs w:val="32"/>
          <w:u w:val="none"/>
          <w:lang w:val="en-US" w:eastAsia="zh-CN"/>
        </w:rPr>
      </w:pPr>
      <w:r>
        <w:rPr>
          <w:rFonts w:hint="eastAsia" w:ascii="仿宋_GB2312" w:eastAsia="仿宋_GB2312" w:cs="Times New Roman"/>
          <w:kern w:val="2"/>
          <w:sz w:val="32"/>
          <w:szCs w:val="32"/>
          <w:highlight w:val="none"/>
          <w:lang w:val="en-US" w:eastAsia="zh-CN" w:bidi="ar-SA"/>
        </w:rPr>
        <w:t xml:space="preserve">  （6）财政对职工基本医疗保险基金的补助（项）2024年一般公共预算支出数为32.63万元，比上一年预算数增加5.18万元，增长18.87%。</w:t>
      </w:r>
    </w:p>
    <w:p>
      <w:pPr>
        <w:pStyle w:val="3"/>
        <w:spacing w:before="0" w:beforeAutospacing="0" w:after="0" w:afterAutospacing="0" w:line="720" w:lineRule="auto"/>
        <w:ind w:firstLine="480"/>
        <w:rPr>
          <w:rFonts w:hint="eastAsia" w:ascii="宋体" w:hAnsi="宋体"/>
          <w:color w:val="auto"/>
          <w:sz w:val="32"/>
          <w:szCs w:val="32"/>
          <w:u w:val="none"/>
        </w:rPr>
      </w:pPr>
      <w:r>
        <w:rPr>
          <w:rFonts w:hint="eastAsia" w:ascii="宋体" w:hAnsi="宋体"/>
          <w:b/>
          <w:bCs/>
          <w:color w:val="auto"/>
          <w:sz w:val="32"/>
          <w:szCs w:val="32"/>
          <w:highlight w:val="none"/>
          <w:u w:val="none"/>
        </w:rPr>
        <w:t>2、社会保障和就业支出（类）</w:t>
      </w:r>
      <w:r>
        <w:rPr>
          <w:rFonts w:hint="eastAsia" w:ascii="宋体" w:hAnsi="宋体"/>
          <w:color w:val="auto"/>
          <w:sz w:val="32"/>
          <w:szCs w:val="32"/>
          <w:highlight w:val="none"/>
          <w:u w:val="none"/>
        </w:rPr>
        <w:t>。</w:t>
      </w:r>
      <w:r>
        <w:rPr>
          <w:rFonts w:hint="eastAsia" w:ascii="宋体" w:hAnsi="宋体"/>
          <w:color w:val="auto"/>
          <w:sz w:val="32"/>
          <w:szCs w:val="32"/>
          <w:u w:val="none"/>
          <w:lang w:eastAsia="zh-CN"/>
        </w:rPr>
        <w:t>2024</w:t>
      </w:r>
      <w:r>
        <w:rPr>
          <w:rFonts w:hint="eastAsia" w:ascii="宋体" w:hAnsi="宋体"/>
          <w:color w:val="auto"/>
          <w:sz w:val="32"/>
          <w:szCs w:val="32"/>
          <w:u w:val="none"/>
        </w:rPr>
        <w:t>年一般公共预算支出数为</w:t>
      </w:r>
      <w:r>
        <w:rPr>
          <w:rFonts w:hint="eastAsia" w:ascii="仿宋_GB2312" w:eastAsia="仿宋_GB2312" w:cs="Times New Roman"/>
          <w:kern w:val="2"/>
          <w:sz w:val="32"/>
          <w:szCs w:val="32"/>
          <w:lang w:val="en-US" w:eastAsia="zh-CN" w:bidi="ar-SA"/>
        </w:rPr>
        <w:t>75.5</w:t>
      </w:r>
      <w:r>
        <w:rPr>
          <w:rFonts w:hint="eastAsia" w:ascii="宋体" w:hAnsi="宋体" w:eastAsia="宋体"/>
          <w:color w:val="auto"/>
          <w:sz w:val="32"/>
          <w:szCs w:val="32"/>
          <w:u w:val="none"/>
          <w:lang w:eastAsia="zh-CN"/>
        </w:rPr>
        <w:t>万元</w:t>
      </w:r>
      <w:r>
        <w:rPr>
          <w:rFonts w:hint="eastAsia" w:ascii="宋体" w:hAnsi="宋体"/>
          <w:color w:val="auto"/>
          <w:sz w:val="32"/>
          <w:szCs w:val="32"/>
          <w:u w:val="none"/>
        </w:rPr>
        <w:t>，比上一年预算数</w:t>
      </w:r>
      <w:r>
        <w:rPr>
          <w:rFonts w:hint="eastAsia" w:ascii="宋体" w:hAnsi="宋体"/>
          <w:color w:val="auto"/>
          <w:sz w:val="32"/>
          <w:szCs w:val="32"/>
          <w:u w:val="none"/>
          <w:lang w:val="en-US" w:eastAsia="zh-CN"/>
        </w:rPr>
        <w:t>59.27万元</w:t>
      </w:r>
      <w:r>
        <w:rPr>
          <w:rFonts w:hint="eastAsia" w:ascii="宋体" w:hAnsi="宋体"/>
          <w:color w:val="auto"/>
          <w:sz w:val="32"/>
          <w:szCs w:val="32"/>
          <w:u w:val="none"/>
        </w:rPr>
        <w:t>增加</w:t>
      </w:r>
      <w:r>
        <w:rPr>
          <w:rFonts w:hint="eastAsia" w:ascii="仿宋_GB2312" w:eastAsia="仿宋_GB2312" w:cs="Times New Roman"/>
          <w:kern w:val="2"/>
          <w:sz w:val="32"/>
          <w:szCs w:val="32"/>
          <w:lang w:val="en-US" w:eastAsia="zh-CN" w:bidi="ar-SA"/>
        </w:rPr>
        <w:t>16.23</w:t>
      </w:r>
      <w:r>
        <w:rPr>
          <w:rFonts w:hint="eastAsia" w:ascii="宋体" w:hAnsi="宋体" w:eastAsia="宋体"/>
          <w:color w:val="auto"/>
          <w:sz w:val="32"/>
          <w:szCs w:val="32"/>
          <w:u w:val="none"/>
          <w:lang w:eastAsia="zh-CN"/>
        </w:rPr>
        <w:t>万元</w:t>
      </w:r>
      <w:r>
        <w:rPr>
          <w:rFonts w:hint="eastAsia" w:ascii="宋体" w:hAnsi="宋体"/>
          <w:color w:val="auto"/>
          <w:sz w:val="32"/>
          <w:szCs w:val="32"/>
          <w:u w:val="none"/>
        </w:rPr>
        <w:t>，</w:t>
      </w:r>
      <w:r>
        <w:rPr>
          <w:rFonts w:hint="eastAsia" w:ascii="宋体" w:hAnsi="宋体"/>
          <w:color w:val="auto"/>
          <w:sz w:val="32"/>
          <w:szCs w:val="32"/>
          <w:u w:val="none"/>
          <w:lang w:eastAsia="zh-CN"/>
        </w:rPr>
        <w:t>降低</w:t>
      </w:r>
      <w:r>
        <w:rPr>
          <w:rFonts w:hint="eastAsia" w:ascii="仿宋_GB2312" w:eastAsia="仿宋_GB2312" w:cs="Times New Roman"/>
          <w:kern w:val="2"/>
          <w:sz w:val="32"/>
          <w:szCs w:val="32"/>
          <w:lang w:val="en-US" w:eastAsia="zh-CN" w:bidi="ar-SA"/>
        </w:rPr>
        <w:t>27.38</w:t>
      </w:r>
      <w:r>
        <w:rPr>
          <w:rFonts w:hint="eastAsia" w:ascii="宋体" w:hAnsi="宋体"/>
          <w:color w:val="auto"/>
          <w:sz w:val="32"/>
          <w:szCs w:val="32"/>
          <w:u w:val="none"/>
        </w:rPr>
        <w:t>%。</w:t>
      </w:r>
    </w:p>
    <w:p>
      <w:pPr>
        <w:pStyle w:val="3"/>
        <w:spacing w:before="0" w:beforeAutospacing="0" w:after="0" w:afterAutospacing="0" w:line="720" w:lineRule="auto"/>
        <w:ind w:firstLine="480"/>
        <w:rPr>
          <w:rFonts w:hint="eastAsia" w:ascii="仿宋_GB2312" w:eastAsia="仿宋_GB2312" w:cs="Times New Roman"/>
          <w:kern w:val="2"/>
          <w:sz w:val="32"/>
          <w:szCs w:val="32"/>
          <w:highlight w:val="none"/>
          <w:lang w:val="en-US" w:eastAsia="zh-CN" w:bidi="ar-SA"/>
        </w:rPr>
      </w:pPr>
      <w:r>
        <w:rPr>
          <w:rFonts w:hint="eastAsia" w:ascii="宋体" w:hAnsi="宋体"/>
          <w:color w:val="auto"/>
          <w:sz w:val="32"/>
          <w:szCs w:val="32"/>
          <w:u w:val="none"/>
          <w:lang w:val="en-US" w:eastAsia="zh-CN"/>
        </w:rPr>
        <w:t xml:space="preserve">   </w:t>
      </w:r>
      <w:r>
        <w:rPr>
          <w:rFonts w:hint="eastAsia" w:ascii="仿宋_GB2312" w:eastAsia="仿宋_GB2312" w:cs="Times New Roman"/>
          <w:kern w:val="2"/>
          <w:sz w:val="32"/>
          <w:szCs w:val="32"/>
          <w:highlight w:val="none"/>
          <w:lang w:val="en-US" w:eastAsia="zh-CN" w:bidi="ar-SA"/>
        </w:rPr>
        <w:t xml:space="preserve"> （1）财政对其他基本养老保险基金的补助（项）2024年一般公共预算支出数为</w:t>
      </w:r>
      <w:r>
        <w:rPr>
          <w:rFonts w:hint="eastAsia" w:ascii="宋体" w:hAnsi="宋体"/>
          <w:color w:val="auto"/>
          <w:sz w:val="32"/>
          <w:szCs w:val="32"/>
          <w:u w:val="none"/>
          <w:lang w:val="en-US" w:eastAsia="zh-CN"/>
        </w:rPr>
        <w:t>72.77</w:t>
      </w:r>
      <w:r>
        <w:rPr>
          <w:rFonts w:hint="eastAsia" w:ascii="仿宋_GB2312" w:eastAsia="仿宋_GB2312" w:cs="Times New Roman"/>
          <w:kern w:val="2"/>
          <w:sz w:val="32"/>
          <w:szCs w:val="32"/>
          <w:highlight w:val="none"/>
          <w:lang w:val="en-US" w:eastAsia="zh-CN" w:bidi="ar-SA"/>
        </w:rPr>
        <w:t>万元，比上一年预算数增加</w:t>
      </w:r>
      <w:r>
        <w:rPr>
          <w:rFonts w:hint="eastAsia" w:ascii="宋体" w:hAnsi="宋体"/>
          <w:color w:val="auto"/>
          <w:sz w:val="32"/>
          <w:szCs w:val="32"/>
          <w:u w:val="none"/>
          <w:lang w:val="en-US" w:eastAsia="zh-CN"/>
        </w:rPr>
        <w:t>15.72</w:t>
      </w:r>
      <w:r>
        <w:rPr>
          <w:rFonts w:hint="eastAsia" w:ascii="仿宋_GB2312" w:eastAsia="仿宋_GB2312" w:cs="Times New Roman"/>
          <w:kern w:val="2"/>
          <w:sz w:val="32"/>
          <w:szCs w:val="32"/>
          <w:highlight w:val="none"/>
          <w:lang w:val="en-US" w:eastAsia="zh-CN" w:bidi="ar-SA"/>
        </w:rPr>
        <w:t>万元，增长27.55%。</w:t>
      </w:r>
    </w:p>
    <w:p>
      <w:pPr>
        <w:pStyle w:val="3"/>
        <w:spacing w:before="0" w:beforeAutospacing="0" w:after="0" w:afterAutospacing="0" w:line="720" w:lineRule="auto"/>
        <w:ind w:firstLine="480"/>
        <w:rPr>
          <w:rFonts w:hint="eastAsia" w:ascii="仿宋_GB2312" w:eastAsia="仿宋_GB2312" w:cs="Times New Roman"/>
          <w:kern w:val="2"/>
          <w:sz w:val="32"/>
          <w:szCs w:val="32"/>
          <w:highlight w:val="none"/>
          <w:lang w:val="en-US" w:eastAsia="zh-CN" w:bidi="ar-SA"/>
        </w:rPr>
      </w:pPr>
      <w:r>
        <w:rPr>
          <w:rFonts w:hint="eastAsia" w:ascii="仿宋_GB2312" w:eastAsia="仿宋_GB2312" w:cs="Times New Roman"/>
          <w:kern w:val="2"/>
          <w:sz w:val="32"/>
          <w:szCs w:val="32"/>
          <w:highlight w:val="none"/>
          <w:lang w:val="en-US" w:eastAsia="zh-CN" w:bidi="ar-SA"/>
        </w:rPr>
        <w:t xml:space="preserve">    （2）财政对失业保险基金的补助（项）2024年一般公共预算支出数为</w:t>
      </w:r>
      <w:r>
        <w:rPr>
          <w:rFonts w:hint="eastAsia" w:ascii="宋体" w:hAnsi="宋体"/>
          <w:color w:val="auto"/>
          <w:sz w:val="32"/>
          <w:szCs w:val="32"/>
          <w:u w:val="none"/>
          <w:lang w:val="en-US" w:eastAsia="zh-CN"/>
        </w:rPr>
        <w:t>2.28</w:t>
      </w:r>
      <w:r>
        <w:rPr>
          <w:rFonts w:hint="eastAsia" w:ascii="仿宋_GB2312" w:eastAsia="仿宋_GB2312" w:cs="Times New Roman"/>
          <w:kern w:val="2"/>
          <w:sz w:val="32"/>
          <w:szCs w:val="32"/>
          <w:highlight w:val="none"/>
          <w:lang w:val="en-US" w:eastAsia="zh-CN" w:bidi="ar-SA"/>
        </w:rPr>
        <w:t>万元，比上一年预算数增加</w:t>
      </w:r>
      <w:r>
        <w:rPr>
          <w:rFonts w:hint="eastAsia" w:ascii="宋体" w:hAnsi="宋体"/>
          <w:color w:val="auto"/>
          <w:sz w:val="32"/>
          <w:szCs w:val="32"/>
          <w:u w:val="none"/>
          <w:lang w:val="en-US" w:eastAsia="zh-CN"/>
        </w:rPr>
        <w:t>0.43</w:t>
      </w:r>
      <w:r>
        <w:rPr>
          <w:rFonts w:hint="eastAsia" w:ascii="仿宋_GB2312" w:eastAsia="仿宋_GB2312" w:cs="Times New Roman"/>
          <w:kern w:val="2"/>
          <w:sz w:val="32"/>
          <w:szCs w:val="32"/>
          <w:highlight w:val="none"/>
          <w:lang w:val="en-US" w:eastAsia="zh-CN" w:bidi="ar-SA"/>
        </w:rPr>
        <w:t>万元，增长23.24%。</w:t>
      </w:r>
    </w:p>
    <w:p>
      <w:pPr>
        <w:pStyle w:val="3"/>
        <w:spacing w:before="0" w:beforeAutospacing="0" w:after="0" w:afterAutospacing="0" w:line="720" w:lineRule="auto"/>
        <w:ind w:firstLine="480"/>
        <w:rPr>
          <w:rFonts w:hint="eastAsia" w:ascii="仿宋_GB2312" w:eastAsia="仿宋_GB2312" w:cs="Times New Roman"/>
          <w:kern w:val="2"/>
          <w:sz w:val="32"/>
          <w:szCs w:val="32"/>
          <w:highlight w:val="none"/>
          <w:lang w:val="en-US" w:eastAsia="zh-CN" w:bidi="ar-SA"/>
        </w:rPr>
      </w:pPr>
      <w:r>
        <w:rPr>
          <w:rFonts w:hint="eastAsia" w:ascii="仿宋_GB2312" w:eastAsia="仿宋_GB2312" w:cs="Times New Roman"/>
          <w:kern w:val="2"/>
          <w:sz w:val="32"/>
          <w:szCs w:val="32"/>
          <w:highlight w:val="none"/>
          <w:lang w:val="en-US" w:eastAsia="zh-CN" w:bidi="ar-SA"/>
        </w:rPr>
        <w:t xml:space="preserve">    （3） 财政对工伤保险基金的补助（项）2024年一般公共预算支出数为</w:t>
      </w:r>
      <w:r>
        <w:rPr>
          <w:rFonts w:hint="eastAsia" w:ascii="宋体" w:hAnsi="宋体"/>
          <w:color w:val="auto"/>
          <w:sz w:val="32"/>
          <w:szCs w:val="32"/>
          <w:u w:val="none"/>
          <w:lang w:val="en-US" w:eastAsia="zh-CN"/>
        </w:rPr>
        <w:t>0.45</w:t>
      </w:r>
      <w:r>
        <w:rPr>
          <w:rFonts w:hint="eastAsia" w:ascii="仿宋_GB2312" w:eastAsia="仿宋_GB2312" w:cs="Times New Roman"/>
          <w:kern w:val="2"/>
          <w:sz w:val="32"/>
          <w:szCs w:val="32"/>
          <w:highlight w:val="none"/>
          <w:lang w:val="en-US" w:eastAsia="zh-CN" w:bidi="ar-SA"/>
        </w:rPr>
        <w:t>万元，比上一年预算数增加</w:t>
      </w:r>
      <w:r>
        <w:rPr>
          <w:rFonts w:hint="eastAsia" w:ascii="宋体" w:hAnsi="宋体"/>
          <w:color w:val="auto"/>
          <w:sz w:val="32"/>
          <w:szCs w:val="32"/>
          <w:u w:val="none"/>
          <w:lang w:val="en-US" w:eastAsia="zh-CN"/>
        </w:rPr>
        <w:t>0.08</w:t>
      </w:r>
      <w:r>
        <w:rPr>
          <w:rFonts w:hint="eastAsia" w:ascii="仿宋_GB2312" w:eastAsia="仿宋_GB2312" w:cs="Times New Roman"/>
          <w:kern w:val="2"/>
          <w:sz w:val="32"/>
          <w:szCs w:val="32"/>
          <w:highlight w:val="none"/>
          <w:lang w:val="en-US" w:eastAsia="zh-CN" w:bidi="ar-SA"/>
        </w:rPr>
        <w:t>万元，增长21.62%。</w:t>
      </w:r>
    </w:p>
    <w:p>
      <w:pPr>
        <w:pStyle w:val="3"/>
        <w:spacing w:before="0" w:beforeAutospacing="0" w:after="0" w:afterAutospacing="0" w:line="720" w:lineRule="auto"/>
        <w:ind w:firstLine="640" w:firstLineChars="200"/>
        <w:rPr>
          <w:rFonts w:hint="eastAsia" w:ascii="宋体" w:hAnsi="宋体"/>
          <w:color w:val="auto"/>
          <w:sz w:val="32"/>
          <w:szCs w:val="32"/>
          <w:u w:val="none"/>
        </w:rPr>
      </w:pPr>
      <w:r>
        <w:rPr>
          <w:rFonts w:hint="eastAsia" w:ascii="宋体" w:hAnsi="宋体"/>
          <w:color w:val="auto"/>
          <w:sz w:val="32"/>
          <w:szCs w:val="32"/>
          <w:u w:val="none"/>
        </w:rPr>
        <w:t>3、</w:t>
      </w:r>
      <w:r>
        <w:rPr>
          <w:rFonts w:hint="eastAsia" w:ascii="宋体" w:hAnsi="宋体"/>
          <w:b/>
          <w:bCs/>
          <w:color w:val="auto"/>
          <w:sz w:val="32"/>
          <w:szCs w:val="32"/>
          <w:u w:val="none"/>
        </w:rPr>
        <w:t>住房保障支出（类）</w:t>
      </w:r>
      <w:r>
        <w:rPr>
          <w:rFonts w:hint="eastAsia" w:ascii="宋体" w:hAnsi="宋体"/>
          <w:color w:val="auto"/>
          <w:sz w:val="32"/>
          <w:szCs w:val="32"/>
          <w:u w:val="none"/>
        </w:rPr>
        <w:t>住房改革支出（款）</w:t>
      </w:r>
      <w:r>
        <w:rPr>
          <w:rFonts w:hint="eastAsia" w:ascii="宋体" w:hAnsi="宋体"/>
          <w:color w:val="auto"/>
          <w:sz w:val="32"/>
          <w:szCs w:val="32"/>
          <w:u w:val="none"/>
          <w:lang w:eastAsia="zh-CN"/>
        </w:rPr>
        <w:t>2024</w:t>
      </w:r>
      <w:r>
        <w:rPr>
          <w:rFonts w:hint="eastAsia" w:ascii="宋体" w:hAnsi="宋体"/>
          <w:color w:val="auto"/>
          <w:sz w:val="32"/>
          <w:szCs w:val="32"/>
          <w:u w:val="none"/>
        </w:rPr>
        <w:t>年一般公共预算支出数为</w:t>
      </w:r>
      <w:r>
        <w:rPr>
          <w:rFonts w:hint="eastAsia" w:ascii="仿宋_GB2312" w:eastAsia="仿宋_GB2312" w:cs="Times New Roman"/>
          <w:kern w:val="2"/>
          <w:sz w:val="32"/>
          <w:szCs w:val="32"/>
          <w:lang w:val="en-US" w:eastAsia="zh-CN" w:bidi="ar-SA"/>
        </w:rPr>
        <w:t>50.85</w:t>
      </w:r>
      <w:r>
        <w:rPr>
          <w:rFonts w:hint="eastAsia" w:ascii="宋体" w:hAnsi="宋体" w:eastAsia="宋体"/>
          <w:color w:val="auto"/>
          <w:sz w:val="32"/>
          <w:szCs w:val="32"/>
          <w:u w:val="none"/>
          <w:lang w:eastAsia="zh-CN"/>
        </w:rPr>
        <w:t>万元</w:t>
      </w:r>
      <w:r>
        <w:rPr>
          <w:rFonts w:hint="eastAsia" w:ascii="宋体" w:hAnsi="宋体"/>
          <w:color w:val="auto"/>
          <w:sz w:val="32"/>
          <w:szCs w:val="32"/>
          <w:u w:val="none"/>
        </w:rPr>
        <w:t>，比上一年预算数</w:t>
      </w:r>
      <w:r>
        <w:rPr>
          <w:rFonts w:hint="eastAsia" w:ascii="宋体" w:hAnsi="宋体"/>
          <w:color w:val="auto"/>
          <w:sz w:val="32"/>
          <w:szCs w:val="32"/>
          <w:u w:val="none"/>
          <w:lang w:val="en-US" w:eastAsia="zh-CN"/>
        </w:rPr>
        <w:t>47.64万元</w:t>
      </w:r>
      <w:r>
        <w:rPr>
          <w:rFonts w:hint="eastAsia" w:ascii="宋体" w:hAnsi="宋体"/>
          <w:color w:val="auto"/>
          <w:sz w:val="32"/>
          <w:szCs w:val="32"/>
          <w:u w:val="none"/>
        </w:rPr>
        <w:t>增加</w:t>
      </w:r>
      <w:r>
        <w:rPr>
          <w:rFonts w:hint="eastAsia" w:ascii="仿宋_GB2312" w:eastAsia="仿宋_GB2312" w:cs="Times New Roman"/>
          <w:kern w:val="2"/>
          <w:sz w:val="32"/>
          <w:szCs w:val="32"/>
          <w:lang w:val="en-US" w:eastAsia="zh-CN" w:bidi="ar-SA"/>
        </w:rPr>
        <w:t>3.21</w:t>
      </w:r>
      <w:r>
        <w:rPr>
          <w:rFonts w:hint="eastAsia" w:ascii="宋体" w:hAnsi="宋体" w:eastAsia="宋体"/>
          <w:color w:val="auto"/>
          <w:sz w:val="32"/>
          <w:szCs w:val="32"/>
          <w:u w:val="none"/>
          <w:lang w:eastAsia="zh-CN"/>
        </w:rPr>
        <w:t>万元</w:t>
      </w:r>
      <w:r>
        <w:rPr>
          <w:rFonts w:hint="eastAsia" w:ascii="宋体" w:hAnsi="宋体"/>
          <w:color w:val="auto"/>
          <w:sz w:val="32"/>
          <w:szCs w:val="32"/>
          <w:u w:val="none"/>
        </w:rPr>
        <w:t>，增加</w:t>
      </w:r>
      <w:r>
        <w:rPr>
          <w:rFonts w:hint="eastAsia" w:ascii="仿宋_GB2312" w:eastAsia="仿宋_GB2312" w:cs="Times New Roman"/>
          <w:kern w:val="2"/>
          <w:sz w:val="32"/>
          <w:szCs w:val="32"/>
          <w:lang w:val="en-US" w:eastAsia="zh-CN" w:bidi="ar-SA"/>
        </w:rPr>
        <w:t>6.74</w:t>
      </w:r>
      <w:r>
        <w:rPr>
          <w:rFonts w:hint="eastAsia" w:ascii="宋体" w:hAnsi="宋体"/>
          <w:color w:val="auto"/>
          <w:sz w:val="32"/>
          <w:szCs w:val="32"/>
          <w:u w:val="none"/>
        </w:rPr>
        <w:t>%。</w:t>
      </w:r>
    </w:p>
    <w:p>
      <w:pPr>
        <w:pStyle w:val="3"/>
        <w:spacing w:before="0" w:beforeAutospacing="0" w:after="0" w:afterAutospacing="0" w:line="720" w:lineRule="auto"/>
        <w:ind w:firstLine="640" w:firstLineChars="200"/>
        <w:rPr>
          <w:rFonts w:hint="default" w:ascii="宋体" w:hAnsi="宋体" w:eastAsia="宋体"/>
          <w:color w:val="auto"/>
          <w:sz w:val="32"/>
          <w:szCs w:val="32"/>
          <w:u w:val="none"/>
          <w:lang w:val="en-US" w:eastAsia="zh-CN"/>
        </w:rPr>
      </w:pPr>
      <w:r>
        <w:rPr>
          <w:rFonts w:hint="eastAsia" w:ascii="宋体" w:hAnsi="宋体"/>
          <w:color w:val="auto"/>
          <w:sz w:val="32"/>
          <w:szCs w:val="32"/>
          <w:u w:val="none"/>
          <w:lang w:val="en-US" w:eastAsia="zh-CN"/>
        </w:rPr>
        <w:t xml:space="preserve">    </w:t>
      </w:r>
      <w:r>
        <w:rPr>
          <w:rFonts w:hint="eastAsia" w:ascii="仿宋_GB2312" w:eastAsia="仿宋_GB2312" w:cs="Times New Roman"/>
          <w:kern w:val="2"/>
          <w:sz w:val="32"/>
          <w:szCs w:val="32"/>
          <w:highlight w:val="none"/>
          <w:lang w:val="en-US" w:eastAsia="zh-CN" w:bidi="ar-SA"/>
        </w:rPr>
        <w:t>（1）住房公积金（项）2024年一般公共预算支出数为</w:t>
      </w:r>
      <w:r>
        <w:rPr>
          <w:rFonts w:hint="eastAsia" w:ascii="宋体" w:hAnsi="宋体"/>
          <w:color w:val="auto"/>
          <w:sz w:val="32"/>
          <w:szCs w:val="32"/>
          <w:u w:val="none"/>
          <w:lang w:val="en-US" w:eastAsia="zh-CN"/>
        </w:rPr>
        <w:t>5.85</w:t>
      </w:r>
      <w:r>
        <w:rPr>
          <w:rFonts w:hint="eastAsia" w:ascii="仿宋_GB2312" w:eastAsia="仿宋_GB2312" w:cs="Times New Roman"/>
          <w:kern w:val="2"/>
          <w:sz w:val="32"/>
          <w:szCs w:val="32"/>
          <w:highlight w:val="none"/>
          <w:lang w:val="en-US" w:eastAsia="zh-CN" w:bidi="ar-SA"/>
        </w:rPr>
        <w:t>万元，比上一年预算数增加</w:t>
      </w:r>
      <w:r>
        <w:rPr>
          <w:rFonts w:hint="eastAsia" w:ascii="宋体" w:hAnsi="宋体"/>
          <w:color w:val="auto"/>
          <w:sz w:val="32"/>
          <w:szCs w:val="32"/>
          <w:u w:val="none"/>
          <w:lang w:val="en-US" w:eastAsia="zh-CN"/>
        </w:rPr>
        <w:t>3.21</w:t>
      </w:r>
      <w:r>
        <w:rPr>
          <w:rFonts w:hint="eastAsia" w:ascii="仿宋_GB2312" w:eastAsia="仿宋_GB2312" w:cs="Times New Roman"/>
          <w:kern w:val="2"/>
          <w:sz w:val="32"/>
          <w:szCs w:val="32"/>
          <w:highlight w:val="none"/>
          <w:lang w:val="en-US" w:eastAsia="zh-CN" w:bidi="ar-SA"/>
        </w:rPr>
        <w:t>万元，增长6.74%。</w:t>
      </w:r>
    </w:p>
    <w:p>
      <w:pPr>
        <w:pStyle w:val="3"/>
        <w:spacing w:before="0" w:beforeAutospacing="0" w:after="0" w:afterAutospacing="0" w:line="720" w:lineRule="auto"/>
        <w:ind w:firstLine="480"/>
        <w:rPr>
          <w:rFonts w:hint="eastAsia" w:ascii="宋体" w:hAnsi="宋体"/>
          <w:b/>
          <w:color w:val="auto"/>
          <w:sz w:val="32"/>
          <w:szCs w:val="32"/>
          <w:u w:val="none"/>
        </w:rPr>
      </w:pPr>
      <w:r>
        <w:rPr>
          <w:rFonts w:hint="eastAsia" w:ascii="宋体" w:hAnsi="宋体"/>
          <w:b/>
          <w:color w:val="auto"/>
          <w:sz w:val="32"/>
          <w:szCs w:val="32"/>
          <w:u w:val="none"/>
          <w:lang w:eastAsia="zh-CN"/>
        </w:rPr>
        <w:t>六</w:t>
      </w:r>
      <w:r>
        <w:rPr>
          <w:rFonts w:hint="eastAsia" w:ascii="宋体" w:hAnsi="宋体"/>
          <w:b/>
          <w:color w:val="auto"/>
          <w:sz w:val="32"/>
          <w:szCs w:val="32"/>
          <w:u w:val="none"/>
        </w:rPr>
        <w:t>、关于工布江达县</w:t>
      </w:r>
      <w:r>
        <w:rPr>
          <w:rFonts w:hint="eastAsia" w:ascii="宋体" w:hAnsi="宋体"/>
          <w:b/>
          <w:color w:val="auto"/>
          <w:sz w:val="32"/>
          <w:szCs w:val="32"/>
          <w:u w:val="none"/>
          <w:lang w:eastAsia="zh-CN"/>
        </w:rPr>
        <w:t>藏医医院2024</w:t>
      </w:r>
      <w:r>
        <w:rPr>
          <w:rFonts w:hint="eastAsia" w:ascii="宋体" w:hAnsi="宋体"/>
          <w:b/>
          <w:color w:val="auto"/>
          <w:sz w:val="32"/>
          <w:szCs w:val="32"/>
          <w:u w:val="none"/>
        </w:rPr>
        <w:t>年一般公共预算基本支出情况说明</w:t>
      </w:r>
    </w:p>
    <w:p>
      <w:pPr>
        <w:pStyle w:val="3"/>
        <w:spacing w:before="0" w:beforeAutospacing="0" w:after="0" w:afterAutospacing="0" w:line="720" w:lineRule="auto"/>
        <w:ind w:firstLine="480"/>
        <w:rPr>
          <w:rFonts w:hint="eastAsia" w:ascii="宋体" w:hAnsi="宋体"/>
          <w:color w:val="auto"/>
          <w:sz w:val="32"/>
          <w:szCs w:val="32"/>
          <w:u w:val="none"/>
        </w:rPr>
      </w:pPr>
      <w:r>
        <w:rPr>
          <w:rFonts w:hint="eastAsia" w:ascii="宋体" w:hAnsi="宋体"/>
          <w:color w:val="auto"/>
          <w:sz w:val="32"/>
          <w:szCs w:val="32"/>
          <w:u w:val="none"/>
        </w:rPr>
        <w:t>工布江达县</w:t>
      </w:r>
      <w:r>
        <w:rPr>
          <w:rFonts w:hint="eastAsia" w:ascii="宋体" w:hAnsi="宋体"/>
          <w:color w:val="auto"/>
          <w:sz w:val="32"/>
          <w:szCs w:val="32"/>
          <w:u w:val="none"/>
          <w:lang w:eastAsia="zh-CN"/>
        </w:rPr>
        <w:t>藏医医院2024</w:t>
      </w:r>
      <w:r>
        <w:rPr>
          <w:rFonts w:hint="eastAsia" w:ascii="宋体" w:hAnsi="宋体"/>
          <w:color w:val="auto"/>
          <w:sz w:val="32"/>
          <w:szCs w:val="32"/>
          <w:u w:val="none"/>
        </w:rPr>
        <w:t>年一般公共预算基本支出</w:t>
      </w:r>
      <w:r>
        <w:rPr>
          <w:rFonts w:hint="eastAsia" w:ascii="仿宋_GB2312" w:eastAsia="仿宋_GB2312" w:cs="Times New Roman"/>
          <w:kern w:val="2"/>
          <w:sz w:val="32"/>
          <w:szCs w:val="32"/>
          <w:lang w:val="en-US" w:eastAsia="zh-CN" w:bidi="ar-SA"/>
        </w:rPr>
        <w:t>973.94</w:t>
      </w:r>
      <w:r>
        <w:rPr>
          <w:rFonts w:hint="eastAsia" w:ascii="宋体" w:hAnsi="宋体" w:eastAsia="宋体"/>
          <w:color w:val="auto"/>
          <w:sz w:val="32"/>
          <w:szCs w:val="32"/>
          <w:u w:val="none"/>
          <w:lang w:eastAsia="zh-CN"/>
        </w:rPr>
        <w:t>万元</w:t>
      </w:r>
      <w:r>
        <w:rPr>
          <w:rFonts w:hint="eastAsia" w:ascii="宋体" w:hAnsi="宋体"/>
          <w:color w:val="auto"/>
          <w:sz w:val="32"/>
          <w:szCs w:val="32"/>
          <w:u w:val="none"/>
        </w:rPr>
        <w:t>，其中：人员经费</w:t>
      </w:r>
      <w:r>
        <w:rPr>
          <w:rFonts w:hint="eastAsia" w:ascii="仿宋_GB2312" w:eastAsia="仿宋_GB2312" w:cs="Times New Roman"/>
          <w:kern w:val="2"/>
          <w:sz w:val="32"/>
          <w:szCs w:val="32"/>
          <w:lang w:val="en-US" w:eastAsia="zh-CN" w:bidi="ar-SA"/>
        </w:rPr>
        <w:t>616.35</w:t>
      </w:r>
      <w:r>
        <w:rPr>
          <w:rFonts w:hint="eastAsia" w:ascii="宋体" w:hAnsi="宋体" w:eastAsia="宋体"/>
          <w:color w:val="auto"/>
          <w:sz w:val="32"/>
          <w:szCs w:val="32"/>
          <w:u w:val="none"/>
          <w:lang w:eastAsia="zh-CN"/>
        </w:rPr>
        <w:t>万元</w:t>
      </w:r>
      <w:r>
        <w:rPr>
          <w:rFonts w:hint="eastAsia" w:ascii="宋体" w:hAnsi="宋体"/>
          <w:color w:val="auto"/>
          <w:sz w:val="32"/>
          <w:szCs w:val="32"/>
          <w:u w:val="none"/>
        </w:rPr>
        <w:t>，主要包括：基本工资、津贴补贴、奖金、社会保障缴费、其他工资福利支出等。公用经费</w:t>
      </w:r>
      <w:r>
        <w:rPr>
          <w:rFonts w:hint="eastAsia" w:ascii="仿宋_GB2312" w:eastAsia="仿宋_GB2312" w:cs="Times New Roman"/>
          <w:kern w:val="2"/>
          <w:sz w:val="32"/>
          <w:szCs w:val="32"/>
          <w:lang w:val="en-US" w:eastAsia="zh-CN" w:bidi="ar-SA"/>
        </w:rPr>
        <w:t>8.86</w:t>
      </w:r>
      <w:r>
        <w:rPr>
          <w:rFonts w:hint="eastAsia" w:ascii="宋体" w:hAnsi="宋体" w:eastAsia="宋体"/>
          <w:color w:val="auto"/>
          <w:sz w:val="32"/>
          <w:szCs w:val="32"/>
          <w:u w:val="none"/>
          <w:lang w:eastAsia="zh-CN"/>
        </w:rPr>
        <w:t>万元</w:t>
      </w:r>
      <w:r>
        <w:rPr>
          <w:rFonts w:hint="eastAsia" w:ascii="宋体" w:hAnsi="宋体"/>
          <w:color w:val="auto"/>
          <w:sz w:val="32"/>
          <w:szCs w:val="32"/>
          <w:u w:val="none"/>
        </w:rPr>
        <w:t>，主要包括：</w:t>
      </w:r>
      <w:r>
        <w:rPr>
          <w:rFonts w:hint="eastAsia" w:ascii="仿宋_GB2312" w:hAnsi="Calibri" w:eastAsia="仿宋_GB2312" w:cs="Times New Roman"/>
          <w:kern w:val="2"/>
          <w:sz w:val="32"/>
          <w:szCs w:val="32"/>
          <w:lang w:val="en-US" w:eastAsia="zh-CN" w:bidi="ar-SA"/>
        </w:rPr>
        <w:t>工会经费、福利费</w:t>
      </w:r>
      <w:r>
        <w:rPr>
          <w:rFonts w:hint="eastAsia" w:ascii="宋体" w:hAnsi="宋体"/>
          <w:color w:val="auto"/>
          <w:sz w:val="32"/>
          <w:szCs w:val="32"/>
          <w:u w:val="none"/>
        </w:rPr>
        <w:t>等。</w:t>
      </w:r>
    </w:p>
    <w:p>
      <w:pPr>
        <w:pStyle w:val="3"/>
        <w:spacing w:before="0" w:beforeAutospacing="0" w:after="0" w:afterAutospacing="0" w:line="720" w:lineRule="auto"/>
        <w:ind w:firstLine="480"/>
        <w:rPr>
          <w:rFonts w:hint="eastAsia" w:ascii="宋体" w:hAnsi="宋体"/>
          <w:b/>
          <w:color w:val="auto"/>
          <w:sz w:val="32"/>
          <w:szCs w:val="32"/>
          <w:u w:val="none"/>
        </w:rPr>
      </w:pPr>
      <w:r>
        <w:rPr>
          <w:rFonts w:hint="eastAsia" w:ascii="宋体" w:hAnsi="宋体"/>
          <w:b/>
          <w:color w:val="auto"/>
          <w:sz w:val="32"/>
          <w:szCs w:val="32"/>
          <w:u w:val="none"/>
          <w:lang w:eastAsia="zh-CN"/>
        </w:rPr>
        <w:t>七</w:t>
      </w:r>
      <w:r>
        <w:rPr>
          <w:rFonts w:hint="eastAsia" w:ascii="宋体" w:hAnsi="宋体"/>
          <w:b/>
          <w:color w:val="auto"/>
          <w:sz w:val="32"/>
          <w:szCs w:val="32"/>
          <w:u w:val="none"/>
        </w:rPr>
        <w:t>、关于工布江达县</w:t>
      </w:r>
      <w:r>
        <w:rPr>
          <w:rFonts w:hint="eastAsia" w:ascii="宋体" w:hAnsi="宋体"/>
          <w:b/>
          <w:color w:val="auto"/>
          <w:sz w:val="32"/>
          <w:szCs w:val="32"/>
          <w:u w:val="none"/>
          <w:lang w:eastAsia="zh-CN"/>
        </w:rPr>
        <w:t>藏医医院2024</w:t>
      </w:r>
      <w:r>
        <w:rPr>
          <w:rFonts w:hint="eastAsia" w:ascii="宋体" w:hAnsi="宋体"/>
          <w:b/>
          <w:color w:val="auto"/>
          <w:sz w:val="32"/>
          <w:szCs w:val="32"/>
          <w:u w:val="none"/>
        </w:rPr>
        <w:t>年一般公共预算“三公”经费支出情况说明</w:t>
      </w:r>
    </w:p>
    <w:p>
      <w:pPr>
        <w:pStyle w:val="3"/>
        <w:spacing w:before="0" w:beforeAutospacing="0" w:after="0" w:afterAutospacing="0" w:line="720" w:lineRule="auto"/>
        <w:ind w:firstLine="640" w:firstLineChars="200"/>
        <w:rPr>
          <w:rFonts w:hint="eastAsia" w:ascii="宋体" w:hAnsi="宋体"/>
          <w:color w:val="auto"/>
          <w:sz w:val="32"/>
          <w:szCs w:val="32"/>
          <w:u w:val="none"/>
        </w:rPr>
      </w:pPr>
      <w:r>
        <w:rPr>
          <w:rFonts w:hint="eastAsia" w:ascii="宋体" w:hAnsi="宋体"/>
          <w:color w:val="auto"/>
          <w:sz w:val="32"/>
          <w:szCs w:val="32"/>
          <w:u w:val="none"/>
        </w:rPr>
        <w:t>工布江达县</w:t>
      </w:r>
      <w:r>
        <w:rPr>
          <w:rFonts w:hint="eastAsia" w:ascii="宋体" w:hAnsi="宋体"/>
          <w:color w:val="auto"/>
          <w:sz w:val="32"/>
          <w:szCs w:val="32"/>
          <w:u w:val="none"/>
          <w:lang w:eastAsia="zh-CN"/>
        </w:rPr>
        <w:t>藏医医院2024</w:t>
      </w:r>
      <w:r>
        <w:rPr>
          <w:rFonts w:hint="eastAsia" w:ascii="宋体" w:hAnsi="宋体"/>
          <w:color w:val="auto"/>
          <w:sz w:val="32"/>
          <w:szCs w:val="32"/>
          <w:u w:val="none"/>
        </w:rPr>
        <w:t>年</w:t>
      </w:r>
      <w:r>
        <w:rPr>
          <w:rFonts w:hint="eastAsia" w:ascii="宋体" w:hAnsi="宋体"/>
          <w:color w:val="auto"/>
          <w:sz w:val="32"/>
          <w:szCs w:val="32"/>
          <w:u w:val="none"/>
          <w:lang w:eastAsia="zh-CN"/>
        </w:rPr>
        <w:t>一般公共预算没有安排</w:t>
      </w:r>
      <w:r>
        <w:rPr>
          <w:rFonts w:hint="eastAsia" w:ascii="宋体" w:hAnsi="宋体"/>
          <w:color w:val="auto"/>
          <w:sz w:val="32"/>
          <w:szCs w:val="32"/>
          <w:u w:val="none"/>
          <w:lang w:val="en-US" w:eastAsia="zh-CN"/>
        </w:rPr>
        <w:t xml:space="preserve"> </w:t>
      </w:r>
      <w:r>
        <w:rPr>
          <w:rFonts w:hint="eastAsia" w:ascii="宋体" w:hAnsi="宋体"/>
          <w:color w:val="auto"/>
          <w:sz w:val="32"/>
          <w:szCs w:val="32"/>
          <w:u w:val="none"/>
          <w:lang w:eastAsia="zh-CN"/>
        </w:rPr>
        <w:t>“三公”经费的支出</w:t>
      </w:r>
      <w:r>
        <w:rPr>
          <w:rFonts w:hint="eastAsia" w:ascii="宋体" w:hAnsi="宋体"/>
          <w:color w:val="auto"/>
          <w:sz w:val="32"/>
          <w:szCs w:val="32"/>
          <w:u w:val="none"/>
        </w:rPr>
        <w:t>。</w:t>
      </w:r>
    </w:p>
    <w:p>
      <w:pPr>
        <w:pStyle w:val="3"/>
        <w:numPr>
          <w:ilvl w:val="0"/>
          <w:numId w:val="2"/>
        </w:numPr>
        <w:spacing w:before="0" w:beforeAutospacing="0" w:after="0" w:afterAutospacing="0" w:line="720" w:lineRule="auto"/>
        <w:ind w:firstLine="480"/>
        <w:rPr>
          <w:rFonts w:hint="eastAsia" w:ascii="宋体" w:hAnsi="宋体"/>
          <w:b/>
          <w:color w:val="auto"/>
          <w:sz w:val="32"/>
          <w:szCs w:val="32"/>
          <w:u w:val="none"/>
          <w:lang w:val="en-US" w:eastAsia="zh-CN"/>
        </w:rPr>
      </w:pPr>
      <w:r>
        <w:rPr>
          <w:rFonts w:hint="eastAsia" w:ascii="宋体" w:hAnsi="宋体"/>
          <w:b/>
          <w:color w:val="auto"/>
          <w:sz w:val="32"/>
          <w:szCs w:val="32"/>
          <w:u w:val="none"/>
          <w:lang w:eastAsia="zh-CN"/>
        </w:rPr>
        <w:t>关于工布江达县藏医医院</w:t>
      </w:r>
      <w:r>
        <w:rPr>
          <w:rFonts w:hint="eastAsia" w:ascii="宋体" w:hAnsi="宋体"/>
          <w:b/>
          <w:color w:val="auto"/>
          <w:sz w:val="32"/>
          <w:szCs w:val="32"/>
          <w:u w:val="none"/>
          <w:lang w:val="en-US" w:eastAsia="zh-CN"/>
        </w:rPr>
        <w:t>2024年国有资本经营预算财政拨款收入支出情况说明</w:t>
      </w:r>
    </w:p>
    <w:p>
      <w:pPr>
        <w:pStyle w:val="3"/>
        <w:numPr>
          <w:ilvl w:val="0"/>
          <w:numId w:val="0"/>
        </w:numPr>
        <w:spacing w:before="0" w:beforeAutospacing="0" w:after="0" w:afterAutospacing="0" w:line="720" w:lineRule="auto"/>
        <w:rPr>
          <w:rFonts w:hint="eastAsia" w:ascii="宋体" w:hAnsi="宋体"/>
          <w:color w:val="auto"/>
          <w:sz w:val="32"/>
          <w:szCs w:val="32"/>
          <w:u w:val="none"/>
          <w:lang w:val="en-US" w:eastAsia="zh-CN"/>
        </w:rPr>
      </w:pPr>
      <w:r>
        <w:rPr>
          <w:rFonts w:hint="eastAsia" w:ascii="宋体" w:hAnsi="宋体"/>
          <w:b/>
          <w:color w:val="auto"/>
          <w:sz w:val="32"/>
          <w:szCs w:val="32"/>
          <w:u w:val="none"/>
          <w:lang w:val="en-US" w:eastAsia="zh-CN"/>
        </w:rPr>
        <w:t xml:space="preserve">    </w:t>
      </w:r>
      <w:r>
        <w:rPr>
          <w:rFonts w:hint="eastAsia" w:ascii="宋体" w:hAnsi="宋体"/>
          <w:color w:val="auto"/>
          <w:sz w:val="32"/>
          <w:szCs w:val="32"/>
          <w:u w:val="none"/>
        </w:rPr>
        <w:t>工布江达县</w:t>
      </w:r>
      <w:r>
        <w:rPr>
          <w:rFonts w:hint="eastAsia" w:ascii="宋体" w:hAnsi="宋体"/>
          <w:color w:val="auto"/>
          <w:sz w:val="32"/>
          <w:szCs w:val="32"/>
          <w:u w:val="none"/>
          <w:lang w:eastAsia="zh-CN"/>
        </w:rPr>
        <w:t>藏医医院2024</w:t>
      </w:r>
      <w:r>
        <w:rPr>
          <w:rFonts w:hint="eastAsia" w:ascii="宋体" w:hAnsi="宋体"/>
          <w:color w:val="auto"/>
          <w:sz w:val="32"/>
          <w:szCs w:val="32"/>
          <w:u w:val="none"/>
        </w:rPr>
        <w:t>年</w:t>
      </w:r>
      <w:r>
        <w:rPr>
          <w:rFonts w:hint="eastAsia" w:ascii="宋体" w:hAnsi="宋体"/>
          <w:color w:val="auto"/>
          <w:sz w:val="32"/>
          <w:szCs w:val="32"/>
          <w:u w:val="none"/>
          <w:lang w:eastAsia="zh-CN"/>
        </w:rPr>
        <w:t>无</w:t>
      </w:r>
      <w:r>
        <w:rPr>
          <w:rFonts w:hint="eastAsia" w:ascii="宋体" w:hAnsi="宋体"/>
          <w:b w:val="0"/>
          <w:bCs/>
          <w:color w:val="auto"/>
          <w:sz w:val="32"/>
          <w:szCs w:val="32"/>
          <w:u w:val="none"/>
          <w:lang w:val="en-US" w:eastAsia="zh-CN"/>
        </w:rPr>
        <w:t>国</w:t>
      </w:r>
      <w:r>
        <w:rPr>
          <w:rFonts w:hint="eastAsia" w:ascii="宋体" w:hAnsi="宋体"/>
          <w:color w:val="auto"/>
          <w:sz w:val="32"/>
          <w:szCs w:val="32"/>
          <w:u w:val="none"/>
          <w:lang w:val="en-US" w:eastAsia="zh-CN"/>
        </w:rPr>
        <w:t>有资本经营预算财政拨款收入支出情况。</w:t>
      </w:r>
    </w:p>
    <w:p>
      <w:pPr>
        <w:pStyle w:val="3"/>
        <w:spacing w:before="0" w:beforeAutospacing="0" w:after="0" w:afterAutospacing="0" w:line="720" w:lineRule="auto"/>
        <w:ind w:firstLine="480"/>
        <w:rPr>
          <w:rFonts w:hint="eastAsia" w:ascii="宋体" w:hAnsi="宋体"/>
          <w:b/>
          <w:color w:val="auto"/>
          <w:sz w:val="32"/>
          <w:szCs w:val="32"/>
          <w:u w:val="none"/>
        </w:rPr>
      </w:pPr>
      <w:r>
        <w:rPr>
          <w:rFonts w:hint="eastAsia" w:ascii="宋体" w:hAnsi="宋体"/>
          <w:b/>
          <w:color w:val="auto"/>
          <w:sz w:val="32"/>
          <w:szCs w:val="32"/>
          <w:u w:val="none"/>
          <w:lang w:eastAsia="zh-CN"/>
        </w:rPr>
        <w:t>九</w:t>
      </w:r>
      <w:r>
        <w:rPr>
          <w:rFonts w:hint="eastAsia" w:ascii="宋体" w:hAnsi="宋体"/>
          <w:b/>
          <w:color w:val="auto"/>
          <w:sz w:val="32"/>
          <w:szCs w:val="32"/>
          <w:u w:val="none"/>
        </w:rPr>
        <w:t>、关于工布江达县</w:t>
      </w:r>
      <w:r>
        <w:rPr>
          <w:rFonts w:hint="eastAsia" w:ascii="宋体" w:hAnsi="宋体"/>
          <w:b/>
          <w:color w:val="auto"/>
          <w:sz w:val="32"/>
          <w:szCs w:val="32"/>
          <w:u w:val="none"/>
          <w:lang w:eastAsia="zh-CN"/>
        </w:rPr>
        <w:t>藏医医院2024</w:t>
      </w:r>
      <w:r>
        <w:rPr>
          <w:rFonts w:hint="eastAsia" w:ascii="宋体" w:hAnsi="宋体"/>
          <w:b/>
          <w:color w:val="auto"/>
          <w:sz w:val="32"/>
          <w:szCs w:val="32"/>
          <w:u w:val="none"/>
        </w:rPr>
        <w:t>年政府性基金预算支出情况说明</w:t>
      </w:r>
    </w:p>
    <w:p>
      <w:pPr>
        <w:pStyle w:val="3"/>
        <w:spacing w:before="0" w:beforeAutospacing="0" w:after="0" w:afterAutospacing="0" w:line="720" w:lineRule="auto"/>
        <w:ind w:firstLine="480"/>
        <w:rPr>
          <w:rFonts w:hint="eastAsia" w:ascii="宋体" w:hAnsi="宋体"/>
          <w:b/>
          <w:color w:val="auto"/>
          <w:sz w:val="32"/>
          <w:szCs w:val="32"/>
          <w:u w:val="none"/>
        </w:rPr>
      </w:pPr>
      <w:r>
        <w:rPr>
          <w:rFonts w:hint="eastAsia" w:ascii="宋体" w:hAnsi="宋体"/>
          <w:color w:val="auto"/>
          <w:sz w:val="32"/>
          <w:szCs w:val="32"/>
          <w:u w:val="none"/>
        </w:rPr>
        <w:t>工布江达县</w:t>
      </w:r>
      <w:r>
        <w:rPr>
          <w:rFonts w:hint="eastAsia" w:ascii="宋体" w:hAnsi="宋体"/>
          <w:color w:val="auto"/>
          <w:sz w:val="32"/>
          <w:szCs w:val="32"/>
          <w:u w:val="none"/>
          <w:lang w:eastAsia="zh-CN"/>
        </w:rPr>
        <w:t>藏医医院2024</w:t>
      </w:r>
      <w:r>
        <w:rPr>
          <w:rFonts w:hint="eastAsia" w:ascii="宋体" w:hAnsi="宋体"/>
          <w:color w:val="auto"/>
          <w:sz w:val="32"/>
          <w:szCs w:val="32"/>
          <w:u w:val="none"/>
        </w:rPr>
        <w:t>年没有使用政府性基金安排的支出。</w:t>
      </w:r>
    </w:p>
    <w:p>
      <w:pPr>
        <w:pStyle w:val="3"/>
        <w:spacing w:before="0" w:beforeAutospacing="0" w:after="0" w:afterAutospacing="0" w:line="720" w:lineRule="auto"/>
        <w:ind w:firstLine="480"/>
        <w:rPr>
          <w:rFonts w:hint="eastAsia" w:ascii="宋体" w:hAnsi="宋体"/>
          <w:b/>
          <w:color w:val="auto"/>
          <w:sz w:val="32"/>
          <w:szCs w:val="32"/>
          <w:highlight w:val="none"/>
          <w:u w:val="none"/>
          <w:lang w:val="en-US" w:eastAsia="zh-CN"/>
        </w:rPr>
      </w:pPr>
      <w:r>
        <w:rPr>
          <w:rFonts w:hint="eastAsia" w:ascii="宋体" w:hAnsi="宋体"/>
          <w:b/>
          <w:color w:val="auto"/>
          <w:sz w:val="32"/>
          <w:szCs w:val="32"/>
          <w:highlight w:val="none"/>
          <w:u w:val="none"/>
          <w:lang w:val="en-US" w:eastAsia="zh-CN"/>
        </w:rPr>
        <w:t>十、其他重要事项情况说明</w:t>
      </w:r>
    </w:p>
    <w:p>
      <w:pPr>
        <w:pStyle w:val="3"/>
        <w:spacing w:before="0" w:beforeAutospacing="0" w:after="0" w:afterAutospacing="0" w:line="720" w:lineRule="auto"/>
        <w:ind w:firstLine="480"/>
        <w:rPr>
          <w:rFonts w:hint="eastAsia" w:ascii="宋体" w:hAnsi="宋体"/>
          <w:color w:val="auto"/>
          <w:sz w:val="32"/>
          <w:szCs w:val="32"/>
          <w:u w:val="none"/>
        </w:rPr>
      </w:pPr>
      <w:r>
        <w:rPr>
          <w:rFonts w:hint="eastAsia" w:ascii="宋体" w:hAnsi="宋体"/>
          <w:color w:val="auto"/>
          <w:sz w:val="32"/>
          <w:szCs w:val="32"/>
          <w:u w:val="none"/>
        </w:rPr>
        <w:t>（一）机关运行经费安排使用情况说明。</w:t>
      </w:r>
      <w:r>
        <w:rPr>
          <w:rFonts w:hint="eastAsia" w:ascii="宋体" w:hAnsi="宋体"/>
          <w:color w:val="auto"/>
          <w:sz w:val="32"/>
          <w:szCs w:val="32"/>
          <w:u w:val="none"/>
          <w:lang w:eastAsia="zh-CN"/>
        </w:rPr>
        <w:t>2024</w:t>
      </w:r>
      <w:r>
        <w:rPr>
          <w:rFonts w:hint="eastAsia" w:ascii="宋体" w:hAnsi="宋体"/>
          <w:color w:val="auto"/>
          <w:sz w:val="32"/>
          <w:szCs w:val="32"/>
          <w:u w:val="none"/>
        </w:rPr>
        <w:t>年机关运行经费财政拨款预算</w:t>
      </w:r>
      <w:r>
        <w:rPr>
          <w:rFonts w:hint="eastAsia" w:ascii="宋体" w:hAnsi="宋体"/>
          <w:color w:val="auto"/>
          <w:sz w:val="32"/>
          <w:szCs w:val="32"/>
          <w:u w:val="none"/>
          <w:lang w:val="en-US" w:eastAsia="zh-CN"/>
        </w:rPr>
        <w:t>8.86</w:t>
      </w:r>
      <w:r>
        <w:rPr>
          <w:rFonts w:hint="eastAsia" w:ascii="宋体" w:hAnsi="宋体" w:eastAsia="宋体"/>
          <w:color w:val="auto"/>
          <w:sz w:val="32"/>
          <w:szCs w:val="32"/>
          <w:u w:val="none"/>
          <w:lang w:eastAsia="zh-CN"/>
        </w:rPr>
        <w:t>万元</w:t>
      </w:r>
      <w:r>
        <w:rPr>
          <w:rFonts w:hint="eastAsia" w:ascii="宋体" w:hAnsi="宋体"/>
          <w:color w:val="auto"/>
          <w:sz w:val="32"/>
          <w:szCs w:val="32"/>
          <w:u w:val="none"/>
        </w:rPr>
        <w:t>，比上一年预算数增加</w:t>
      </w:r>
      <w:r>
        <w:rPr>
          <w:rFonts w:hint="eastAsia" w:ascii="宋体" w:hAnsi="宋体"/>
          <w:color w:val="auto"/>
          <w:sz w:val="32"/>
          <w:szCs w:val="32"/>
          <w:u w:val="none"/>
          <w:lang w:val="en-US" w:eastAsia="zh-CN"/>
        </w:rPr>
        <w:t>0.64</w:t>
      </w:r>
      <w:r>
        <w:rPr>
          <w:rFonts w:hint="eastAsia" w:ascii="宋体" w:hAnsi="宋体" w:eastAsia="宋体"/>
          <w:color w:val="auto"/>
          <w:sz w:val="32"/>
          <w:szCs w:val="32"/>
          <w:u w:val="none"/>
          <w:lang w:eastAsia="zh-CN"/>
        </w:rPr>
        <w:t>万元</w:t>
      </w:r>
      <w:r>
        <w:rPr>
          <w:rFonts w:hint="eastAsia" w:ascii="宋体" w:hAnsi="宋体"/>
          <w:color w:val="auto"/>
          <w:sz w:val="32"/>
          <w:szCs w:val="32"/>
          <w:u w:val="none"/>
        </w:rPr>
        <w:t>，</w:t>
      </w:r>
      <w:r>
        <w:rPr>
          <w:rFonts w:hint="eastAsia" w:ascii="宋体" w:hAnsi="宋体"/>
          <w:color w:val="auto"/>
          <w:sz w:val="32"/>
          <w:szCs w:val="32"/>
          <w:u w:val="none"/>
          <w:lang w:eastAsia="zh-CN"/>
        </w:rPr>
        <w:t>增长</w:t>
      </w:r>
      <w:r>
        <w:rPr>
          <w:rFonts w:hint="eastAsia" w:ascii="宋体" w:hAnsi="宋体"/>
          <w:color w:val="auto"/>
          <w:sz w:val="32"/>
          <w:szCs w:val="32"/>
          <w:u w:val="none"/>
          <w:lang w:val="en-US" w:eastAsia="zh-CN"/>
        </w:rPr>
        <w:t>7.79</w:t>
      </w:r>
      <w:r>
        <w:rPr>
          <w:rFonts w:hint="eastAsia" w:ascii="宋体" w:hAnsi="宋体"/>
          <w:color w:val="auto"/>
          <w:sz w:val="32"/>
          <w:szCs w:val="32"/>
          <w:u w:val="none"/>
        </w:rPr>
        <w:t>%。</w:t>
      </w:r>
    </w:p>
    <w:p>
      <w:pPr>
        <w:pStyle w:val="3"/>
        <w:spacing w:before="0" w:beforeAutospacing="0" w:after="0" w:afterAutospacing="0" w:line="720" w:lineRule="auto"/>
        <w:ind w:firstLine="480"/>
        <w:rPr>
          <w:rFonts w:hint="eastAsia" w:ascii="宋体" w:hAnsi="宋体"/>
          <w:color w:val="auto"/>
          <w:sz w:val="32"/>
          <w:szCs w:val="32"/>
          <w:u w:val="none"/>
        </w:rPr>
      </w:pPr>
      <w:r>
        <w:rPr>
          <w:rFonts w:hint="eastAsia" w:ascii="宋体" w:hAnsi="宋体"/>
          <w:color w:val="auto"/>
          <w:sz w:val="32"/>
          <w:szCs w:val="32"/>
          <w:u w:val="none"/>
        </w:rPr>
        <w:t>（二）政府采购情况说明。</w:t>
      </w:r>
    </w:p>
    <w:p>
      <w:pPr>
        <w:pStyle w:val="3"/>
        <w:spacing w:before="0" w:beforeAutospacing="0" w:after="0" w:afterAutospacing="0" w:line="720" w:lineRule="auto"/>
        <w:ind w:firstLine="480"/>
        <w:rPr>
          <w:rFonts w:hint="eastAsia" w:ascii="宋体" w:hAnsi="宋体"/>
          <w:color w:val="auto"/>
          <w:sz w:val="32"/>
          <w:szCs w:val="32"/>
          <w:u w:val="none"/>
        </w:rPr>
      </w:pPr>
      <w:r>
        <w:rPr>
          <w:rFonts w:hint="eastAsia" w:ascii="宋体" w:hAnsi="宋体"/>
          <w:color w:val="auto"/>
          <w:sz w:val="32"/>
          <w:szCs w:val="32"/>
          <w:u w:val="none"/>
        </w:rPr>
        <w:t>工布江达县</w:t>
      </w:r>
      <w:r>
        <w:rPr>
          <w:rFonts w:hint="eastAsia" w:ascii="宋体" w:hAnsi="宋体"/>
          <w:color w:val="auto"/>
          <w:sz w:val="32"/>
          <w:szCs w:val="32"/>
          <w:u w:val="none"/>
          <w:lang w:eastAsia="zh-CN"/>
        </w:rPr>
        <w:t>藏医医院2024</w:t>
      </w:r>
      <w:r>
        <w:rPr>
          <w:rFonts w:hint="eastAsia" w:ascii="宋体" w:hAnsi="宋体"/>
          <w:color w:val="auto"/>
          <w:sz w:val="32"/>
          <w:szCs w:val="32"/>
          <w:u w:val="none"/>
        </w:rPr>
        <w:t>年度无政府采购。</w:t>
      </w:r>
    </w:p>
    <w:p>
      <w:pPr>
        <w:pStyle w:val="3"/>
        <w:numPr>
          <w:ilvl w:val="0"/>
          <w:numId w:val="3"/>
        </w:numPr>
        <w:spacing w:before="0" w:beforeAutospacing="0" w:after="0" w:afterAutospacing="0" w:line="720" w:lineRule="auto"/>
        <w:ind w:firstLine="480"/>
        <w:rPr>
          <w:rFonts w:hint="eastAsia" w:ascii="宋体" w:hAnsi="宋体"/>
          <w:color w:val="auto"/>
          <w:sz w:val="32"/>
          <w:szCs w:val="32"/>
          <w:highlight w:val="none"/>
          <w:u w:val="none"/>
        </w:rPr>
      </w:pPr>
      <w:r>
        <w:rPr>
          <w:rFonts w:hint="eastAsia" w:ascii="宋体" w:hAnsi="宋体"/>
          <w:color w:val="auto"/>
          <w:sz w:val="32"/>
          <w:szCs w:val="32"/>
          <w:highlight w:val="none"/>
          <w:u w:val="none"/>
        </w:rPr>
        <w:t>国有资产占有使用情况说明。</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Chars="0" w:right="0" w:rightChars="0" w:firstLine="640" w:firstLineChars="200"/>
        <w:jc w:val="both"/>
        <w:textAlignment w:val="auto"/>
        <w:outlineLvl w:val="9"/>
        <w:rPr>
          <w:rFonts w:hint="eastAsia" w:ascii="仿宋_GB2312" w:hAnsi="Calibri" w:eastAsia="仿宋_GB2312" w:cs="Times New Roman"/>
          <w:kern w:val="2"/>
          <w:sz w:val="32"/>
          <w:szCs w:val="32"/>
          <w:highlight w:val="none"/>
          <w:lang w:val="en-US" w:eastAsia="zh-CN" w:bidi="ar-SA"/>
        </w:rPr>
      </w:pPr>
      <w:r>
        <w:rPr>
          <w:rFonts w:hint="eastAsia" w:ascii="仿宋_GB2312" w:hAnsi="Calibri" w:eastAsia="仿宋_GB2312" w:cs="Times New Roman"/>
          <w:kern w:val="2"/>
          <w:sz w:val="32"/>
          <w:szCs w:val="32"/>
          <w:highlight w:val="none"/>
          <w:lang w:val="en-US" w:eastAsia="zh-CN" w:bidi="ar-SA"/>
        </w:rPr>
        <w:t>截止</w:t>
      </w:r>
      <w:r>
        <w:rPr>
          <w:rFonts w:hint="eastAsia" w:ascii="仿宋_GB2312" w:eastAsia="仿宋_GB2312" w:cs="Times New Roman"/>
          <w:kern w:val="2"/>
          <w:sz w:val="32"/>
          <w:szCs w:val="32"/>
          <w:highlight w:val="none"/>
          <w:lang w:val="en-US" w:eastAsia="zh-CN" w:bidi="ar-SA"/>
        </w:rPr>
        <w:t>2023</w:t>
      </w:r>
      <w:r>
        <w:rPr>
          <w:rFonts w:hint="eastAsia" w:ascii="仿宋_GB2312" w:hAnsi="Calibri" w:eastAsia="仿宋_GB2312" w:cs="Times New Roman"/>
          <w:kern w:val="2"/>
          <w:sz w:val="32"/>
          <w:szCs w:val="32"/>
          <w:highlight w:val="none"/>
          <w:lang w:val="en-US" w:eastAsia="zh-CN" w:bidi="ar-SA"/>
        </w:rPr>
        <w:t>年12月31日，工布江达县</w:t>
      </w:r>
      <w:r>
        <w:rPr>
          <w:rFonts w:hint="eastAsia" w:ascii="仿宋_GB2312" w:eastAsia="仿宋_GB2312" w:cs="Times New Roman"/>
          <w:kern w:val="2"/>
          <w:sz w:val="32"/>
          <w:szCs w:val="32"/>
          <w:highlight w:val="none"/>
          <w:lang w:val="en-US" w:eastAsia="zh-CN" w:bidi="ar-SA"/>
        </w:rPr>
        <w:t>藏医医院</w:t>
      </w:r>
      <w:r>
        <w:rPr>
          <w:rFonts w:hint="eastAsia" w:ascii="仿宋_GB2312" w:hAnsi="Calibri" w:eastAsia="仿宋_GB2312" w:cs="Times New Roman"/>
          <w:kern w:val="2"/>
          <w:sz w:val="32"/>
          <w:szCs w:val="32"/>
          <w:highlight w:val="none"/>
          <w:lang w:val="en-US" w:eastAsia="zh-CN" w:bidi="ar-SA"/>
        </w:rPr>
        <w:t>资产总额</w:t>
      </w:r>
      <w:r>
        <w:rPr>
          <w:rFonts w:hint="eastAsia" w:ascii="仿宋_GB2312" w:eastAsia="仿宋_GB2312" w:cs="Times New Roman"/>
          <w:kern w:val="2"/>
          <w:sz w:val="32"/>
          <w:szCs w:val="32"/>
          <w:highlight w:val="none"/>
          <w:lang w:val="en-US" w:eastAsia="zh-CN" w:bidi="ar-SA"/>
        </w:rPr>
        <w:t>789.94</w:t>
      </w:r>
      <w:r>
        <w:rPr>
          <w:rFonts w:hint="eastAsia" w:ascii="仿宋_GB2312" w:hAnsi="Calibri" w:eastAsia="仿宋_GB2312" w:cs="Times New Roman"/>
          <w:kern w:val="2"/>
          <w:sz w:val="32"/>
          <w:szCs w:val="32"/>
          <w:highlight w:val="none"/>
          <w:lang w:val="en-US" w:eastAsia="zh-CN" w:bidi="ar-SA"/>
        </w:rPr>
        <w:t>万元。其中：流动资产价值总额</w:t>
      </w:r>
      <w:r>
        <w:rPr>
          <w:rFonts w:hint="eastAsia" w:ascii="仿宋_GB2312" w:eastAsia="仿宋_GB2312" w:cs="Times New Roman"/>
          <w:kern w:val="2"/>
          <w:sz w:val="32"/>
          <w:szCs w:val="32"/>
          <w:highlight w:val="none"/>
          <w:lang w:val="en-US" w:eastAsia="zh-CN" w:bidi="ar-SA"/>
        </w:rPr>
        <w:t>470.87</w:t>
      </w:r>
      <w:r>
        <w:rPr>
          <w:rFonts w:hint="eastAsia" w:ascii="仿宋_GB2312" w:hAnsi="Calibri" w:eastAsia="仿宋_GB2312" w:cs="Times New Roman"/>
          <w:kern w:val="2"/>
          <w:sz w:val="32"/>
          <w:szCs w:val="32"/>
          <w:highlight w:val="none"/>
          <w:lang w:val="en-US" w:eastAsia="zh-CN" w:bidi="ar-SA"/>
        </w:rPr>
        <w:t>万元，占资产总额的</w:t>
      </w:r>
      <w:r>
        <w:rPr>
          <w:rFonts w:hint="eastAsia" w:ascii="仿宋_GB2312" w:eastAsia="仿宋_GB2312" w:cs="Times New Roman"/>
          <w:kern w:val="2"/>
          <w:sz w:val="32"/>
          <w:szCs w:val="32"/>
          <w:highlight w:val="none"/>
          <w:lang w:val="en-US" w:eastAsia="zh-CN" w:bidi="ar-SA"/>
        </w:rPr>
        <w:t>59.61</w:t>
      </w:r>
      <w:r>
        <w:rPr>
          <w:rFonts w:hint="eastAsia" w:ascii="仿宋_GB2312" w:hAnsi="Calibri" w:eastAsia="仿宋_GB2312" w:cs="Times New Roman"/>
          <w:kern w:val="2"/>
          <w:sz w:val="32"/>
          <w:szCs w:val="32"/>
          <w:highlight w:val="none"/>
          <w:lang w:val="en-US" w:eastAsia="zh-CN" w:bidi="ar-SA"/>
        </w:rPr>
        <w:t>%。固定资产净值总额</w:t>
      </w:r>
      <w:r>
        <w:rPr>
          <w:rFonts w:hint="eastAsia" w:ascii="仿宋_GB2312" w:eastAsia="仿宋_GB2312" w:cs="Times New Roman"/>
          <w:kern w:val="2"/>
          <w:sz w:val="32"/>
          <w:szCs w:val="32"/>
          <w:highlight w:val="none"/>
          <w:lang w:val="en-US" w:eastAsia="zh-CN" w:bidi="ar-SA"/>
        </w:rPr>
        <w:t>319.07</w:t>
      </w:r>
      <w:r>
        <w:rPr>
          <w:rFonts w:hint="eastAsia" w:ascii="仿宋_GB2312" w:hAnsi="Calibri" w:eastAsia="仿宋_GB2312" w:cs="Times New Roman"/>
          <w:kern w:val="2"/>
          <w:sz w:val="32"/>
          <w:szCs w:val="32"/>
          <w:highlight w:val="none"/>
          <w:lang w:val="en-US" w:eastAsia="zh-CN" w:bidi="ar-SA"/>
        </w:rPr>
        <w:t>万元，固定资产原值总额</w:t>
      </w:r>
      <w:r>
        <w:rPr>
          <w:rFonts w:hint="eastAsia" w:ascii="仿宋_GB2312" w:eastAsia="仿宋_GB2312" w:cs="Times New Roman"/>
          <w:kern w:val="2"/>
          <w:sz w:val="32"/>
          <w:szCs w:val="32"/>
          <w:highlight w:val="none"/>
          <w:lang w:val="en-US" w:eastAsia="zh-CN" w:bidi="ar-SA"/>
        </w:rPr>
        <w:t>478.70</w:t>
      </w:r>
      <w:r>
        <w:rPr>
          <w:rFonts w:hint="eastAsia" w:ascii="仿宋_GB2312" w:hAnsi="Calibri" w:eastAsia="仿宋_GB2312" w:cs="Times New Roman"/>
          <w:kern w:val="2"/>
          <w:sz w:val="32"/>
          <w:szCs w:val="32"/>
          <w:highlight w:val="none"/>
          <w:lang w:val="en-US" w:eastAsia="zh-CN" w:bidi="ar-SA"/>
        </w:rPr>
        <w:t>万元；固定资产净值占资产总额的</w:t>
      </w:r>
      <w:r>
        <w:rPr>
          <w:rFonts w:hint="eastAsia" w:ascii="仿宋_GB2312" w:eastAsia="仿宋_GB2312" w:cs="Times New Roman"/>
          <w:kern w:val="2"/>
          <w:sz w:val="32"/>
          <w:szCs w:val="32"/>
          <w:highlight w:val="none"/>
          <w:lang w:val="en-US" w:eastAsia="zh-CN" w:bidi="ar-SA"/>
        </w:rPr>
        <w:t>40.39</w:t>
      </w:r>
      <w:r>
        <w:rPr>
          <w:rFonts w:hint="eastAsia" w:ascii="仿宋_GB2312" w:hAnsi="Calibri" w:eastAsia="仿宋_GB2312" w:cs="Times New Roman"/>
          <w:kern w:val="2"/>
          <w:sz w:val="32"/>
          <w:szCs w:val="32"/>
          <w:highlight w:val="none"/>
          <w:lang w:val="en-US" w:eastAsia="zh-CN" w:bidi="ar-SA"/>
        </w:rPr>
        <w:t>%。按明细分：房屋固定资产净值价值</w:t>
      </w:r>
      <w:r>
        <w:rPr>
          <w:rFonts w:hint="eastAsia" w:ascii="仿宋_GB2312" w:eastAsia="仿宋_GB2312" w:cs="Times New Roman"/>
          <w:kern w:val="2"/>
          <w:sz w:val="32"/>
          <w:szCs w:val="32"/>
          <w:highlight w:val="none"/>
          <w:lang w:val="en-US" w:eastAsia="zh-CN" w:bidi="ar-SA"/>
        </w:rPr>
        <w:t>147.77</w:t>
      </w:r>
      <w:r>
        <w:rPr>
          <w:rFonts w:hint="eastAsia" w:ascii="仿宋_GB2312" w:hAnsi="Calibri" w:eastAsia="仿宋_GB2312" w:cs="Times New Roman"/>
          <w:kern w:val="2"/>
          <w:sz w:val="32"/>
          <w:szCs w:val="32"/>
          <w:highlight w:val="none"/>
          <w:lang w:val="en-US" w:eastAsia="zh-CN" w:bidi="ar-SA"/>
        </w:rPr>
        <w:t>万元，房屋固定资产原值价值</w:t>
      </w:r>
      <w:r>
        <w:rPr>
          <w:rFonts w:hint="eastAsia" w:ascii="仿宋_GB2312" w:eastAsia="仿宋_GB2312" w:cs="Times New Roman"/>
          <w:kern w:val="2"/>
          <w:sz w:val="32"/>
          <w:szCs w:val="32"/>
          <w:highlight w:val="none"/>
          <w:lang w:val="en-US" w:eastAsia="zh-CN" w:bidi="ar-SA"/>
        </w:rPr>
        <w:t>217.62</w:t>
      </w:r>
      <w:r>
        <w:rPr>
          <w:rFonts w:hint="eastAsia" w:ascii="仿宋_GB2312" w:hAnsi="Calibri" w:eastAsia="仿宋_GB2312" w:cs="Times New Roman"/>
          <w:kern w:val="2"/>
          <w:sz w:val="32"/>
          <w:szCs w:val="32"/>
          <w:highlight w:val="none"/>
          <w:lang w:val="en-US" w:eastAsia="zh-CN" w:bidi="ar-SA"/>
        </w:rPr>
        <w:t>万元，房屋固定资产净值占固定资产</w:t>
      </w:r>
      <w:r>
        <w:rPr>
          <w:rFonts w:hint="eastAsia" w:ascii="仿宋_GB2312" w:eastAsia="仿宋_GB2312" w:cs="Times New Roman"/>
          <w:kern w:val="2"/>
          <w:sz w:val="32"/>
          <w:szCs w:val="32"/>
          <w:highlight w:val="none"/>
          <w:lang w:val="en-US" w:eastAsia="zh-CN" w:bidi="ar-SA"/>
        </w:rPr>
        <w:t>净</w:t>
      </w:r>
      <w:r>
        <w:rPr>
          <w:rFonts w:hint="eastAsia" w:ascii="仿宋_GB2312" w:hAnsi="Calibri" w:eastAsia="仿宋_GB2312" w:cs="Times New Roman"/>
          <w:kern w:val="2"/>
          <w:sz w:val="32"/>
          <w:szCs w:val="32"/>
          <w:highlight w:val="none"/>
          <w:lang w:val="en-US" w:eastAsia="zh-CN" w:bidi="ar-SA"/>
        </w:rPr>
        <w:t>值的</w:t>
      </w:r>
      <w:r>
        <w:rPr>
          <w:rFonts w:hint="eastAsia" w:ascii="仿宋_GB2312" w:eastAsia="仿宋_GB2312" w:cs="Times New Roman"/>
          <w:kern w:val="2"/>
          <w:sz w:val="32"/>
          <w:szCs w:val="32"/>
          <w:highlight w:val="none"/>
          <w:lang w:val="en-US" w:eastAsia="zh-CN" w:bidi="ar-SA"/>
        </w:rPr>
        <w:t>67.90</w:t>
      </w:r>
      <w:r>
        <w:rPr>
          <w:rFonts w:hint="eastAsia" w:ascii="仿宋_GB2312" w:hAnsi="Calibri" w:eastAsia="仿宋_GB2312" w:cs="Times New Roman"/>
          <w:kern w:val="2"/>
          <w:sz w:val="32"/>
          <w:szCs w:val="32"/>
          <w:highlight w:val="none"/>
          <w:lang w:val="en-US" w:eastAsia="zh-CN" w:bidi="ar-SA"/>
        </w:rPr>
        <w:t>%；其他固定资产净值</w:t>
      </w:r>
      <w:r>
        <w:rPr>
          <w:rFonts w:hint="eastAsia" w:ascii="仿宋_GB2312" w:eastAsia="仿宋_GB2312" w:cs="Times New Roman"/>
          <w:kern w:val="2"/>
          <w:sz w:val="32"/>
          <w:szCs w:val="32"/>
          <w:highlight w:val="none"/>
          <w:lang w:val="en-US" w:eastAsia="zh-CN" w:bidi="ar-SA"/>
        </w:rPr>
        <w:t>150.42</w:t>
      </w:r>
      <w:r>
        <w:rPr>
          <w:rFonts w:hint="eastAsia" w:ascii="仿宋_GB2312" w:hAnsi="Calibri" w:eastAsia="仿宋_GB2312" w:cs="Times New Roman"/>
          <w:kern w:val="2"/>
          <w:sz w:val="32"/>
          <w:szCs w:val="32"/>
          <w:highlight w:val="none"/>
          <w:lang w:val="en-US" w:eastAsia="zh-CN" w:bidi="ar-SA"/>
        </w:rPr>
        <w:t>万元，其他固定资产原值</w:t>
      </w:r>
      <w:r>
        <w:rPr>
          <w:rFonts w:hint="eastAsia" w:ascii="仿宋_GB2312" w:eastAsia="仿宋_GB2312" w:cs="Times New Roman"/>
          <w:kern w:val="2"/>
          <w:sz w:val="32"/>
          <w:szCs w:val="32"/>
          <w:highlight w:val="none"/>
          <w:lang w:val="en-US" w:eastAsia="zh-CN" w:bidi="ar-SA"/>
        </w:rPr>
        <w:t>240.2</w:t>
      </w:r>
      <w:r>
        <w:rPr>
          <w:rFonts w:hint="eastAsia" w:ascii="仿宋_GB2312" w:hAnsi="Calibri" w:eastAsia="仿宋_GB2312" w:cs="Times New Roman"/>
          <w:kern w:val="2"/>
          <w:sz w:val="32"/>
          <w:szCs w:val="32"/>
          <w:highlight w:val="none"/>
          <w:lang w:val="en-US" w:eastAsia="zh-CN" w:bidi="ar-SA"/>
        </w:rPr>
        <w:t>万元，其他固定资产净值占固定资产净值总额的</w:t>
      </w:r>
      <w:r>
        <w:rPr>
          <w:rFonts w:hint="eastAsia" w:ascii="仿宋_GB2312" w:eastAsia="仿宋_GB2312" w:cs="Times New Roman"/>
          <w:kern w:val="2"/>
          <w:sz w:val="32"/>
          <w:szCs w:val="32"/>
          <w:highlight w:val="none"/>
          <w:lang w:val="en-US" w:eastAsia="zh-CN" w:bidi="ar-SA"/>
        </w:rPr>
        <w:t>47.14</w:t>
      </w:r>
      <w:r>
        <w:rPr>
          <w:rFonts w:hint="eastAsia" w:ascii="仿宋_GB2312" w:hAnsi="Calibri" w:eastAsia="仿宋_GB2312" w:cs="Times New Roman"/>
          <w:kern w:val="2"/>
          <w:sz w:val="32"/>
          <w:szCs w:val="32"/>
          <w:highlight w:val="none"/>
          <w:lang w:val="en-US" w:eastAsia="zh-CN" w:bidi="ar-SA"/>
        </w:rPr>
        <w:t>%。工布江达县</w:t>
      </w:r>
      <w:r>
        <w:rPr>
          <w:rFonts w:hint="eastAsia" w:ascii="仿宋_GB2312" w:eastAsia="仿宋_GB2312" w:cs="Times New Roman"/>
          <w:kern w:val="2"/>
          <w:sz w:val="32"/>
          <w:szCs w:val="32"/>
          <w:highlight w:val="none"/>
          <w:lang w:val="en-US" w:eastAsia="zh-CN" w:bidi="ar-SA"/>
        </w:rPr>
        <w:t>藏医医院</w:t>
      </w:r>
      <w:r>
        <w:rPr>
          <w:rFonts w:hint="eastAsia" w:ascii="仿宋_GB2312" w:hAnsi="Calibri" w:eastAsia="仿宋_GB2312" w:cs="Times New Roman"/>
          <w:kern w:val="2"/>
          <w:sz w:val="32"/>
          <w:szCs w:val="32"/>
          <w:highlight w:val="none"/>
          <w:lang w:val="en-US" w:eastAsia="zh-CN" w:bidi="ar-SA"/>
        </w:rPr>
        <w:t>共有车辆2台，为其他用车。折旧后车辆数为2台，为其他用车。</w:t>
      </w:r>
    </w:p>
    <w:p>
      <w:pPr>
        <w:pStyle w:val="3"/>
        <w:spacing w:before="0" w:beforeAutospacing="0" w:after="0" w:afterAutospacing="0" w:line="720" w:lineRule="auto"/>
        <w:ind w:firstLine="640" w:firstLineChars="200"/>
        <w:rPr>
          <w:rFonts w:hint="eastAsia" w:ascii="宋体" w:hAnsi="宋体"/>
          <w:color w:val="auto"/>
          <w:sz w:val="32"/>
          <w:szCs w:val="32"/>
          <w:highlight w:val="none"/>
          <w:u w:val="none"/>
        </w:rPr>
      </w:pPr>
      <w:r>
        <w:rPr>
          <w:rFonts w:hint="eastAsia" w:ascii="宋体" w:hAnsi="宋体"/>
          <w:color w:val="auto"/>
          <w:sz w:val="32"/>
          <w:szCs w:val="32"/>
          <w:highlight w:val="none"/>
          <w:u w:val="none"/>
        </w:rPr>
        <w:t>（四）预算绩效情况说明及重点项目预算绩效目标表。</w:t>
      </w:r>
    </w:p>
    <w:p>
      <w:pPr>
        <w:pStyle w:val="3"/>
        <w:spacing w:line="720" w:lineRule="auto"/>
        <w:ind w:firstLine="480"/>
        <w:rPr>
          <w:rFonts w:hint="eastAsia" w:ascii="宋体" w:hAnsi="宋体"/>
          <w:color w:val="auto"/>
          <w:sz w:val="32"/>
          <w:szCs w:val="32"/>
          <w:highlight w:val="none"/>
          <w:u w:val="none"/>
        </w:rPr>
      </w:pPr>
      <w:r>
        <w:rPr>
          <w:rFonts w:hint="eastAsia" w:ascii="宋体" w:hAnsi="宋体"/>
          <w:color w:val="auto"/>
          <w:sz w:val="32"/>
          <w:szCs w:val="32"/>
          <w:highlight w:val="none"/>
          <w:u w:val="none"/>
        </w:rPr>
        <w:t>1.</w:t>
      </w:r>
      <w:r>
        <w:rPr>
          <w:rFonts w:hint="eastAsia" w:ascii="宋体" w:hAnsi="宋体"/>
          <w:color w:val="auto"/>
          <w:sz w:val="32"/>
          <w:szCs w:val="32"/>
          <w:highlight w:val="none"/>
          <w:u w:val="none"/>
          <w:lang w:eastAsia="zh-CN"/>
        </w:rPr>
        <w:t>2024</w:t>
      </w:r>
      <w:r>
        <w:rPr>
          <w:rFonts w:hint="eastAsia" w:ascii="宋体" w:hAnsi="宋体"/>
          <w:color w:val="auto"/>
          <w:sz w:val="32"/>
          <w:szCs w:val="32"/>
          <w:highlight w:val="none"/>
          <w:u w:val="none"/>
        </w:rPr>
        <w:t>年绩效情况说明：</w:t>
      </w:r>
    </w:p>
    <w:p>
      <w:pPr>
        <w:pStyle w:val="3"/>
        <w:spacing w:line="720" w:lineRule="auto"/>
        <w:ind w:firstLine="480"/>
        <w:rPr>
          <w:rFonts w:hint="eastAsia" w:ascii="宋体" w:hAnsi="宋体"/>
          <w:color w:val="auto"/>
          <w:sz w:val="32"/>
          <w:szCs w:val="32"/>
          <w:u w:val="none"/>
        </w:rPr>
      </w:pPr>
      <w:r>
        <w:rPr>
          <w:rFonts w:hint="eastAsia" w:ascii="宋体" w:hAnsi="宋体"/>
          <w:color w:val="auto"/>
          <w:sz w:val="32"/>
          <w:szCs w:val="32"/>
          <w:u w:val="none"/>
        </w:rPr>
        <w:t>本单位按照财政预算绩效管理相关要求，明确预算绩效管理目标，强化预算绩效管理责任，完善预算绩效管理制度，做好本单位</w:t>
      </w:r>
      <w:r>
        <w:rPr>
          <w:rFonts w:hint="eastAsia" w:ascii="宋体" w:hAnsi="宋体"/>
          <w:color w:val="auto"/>
          <w:sz w:val="32"/>
          <w:szCs w:val="32"/>
          <w:u w:val="none"/>
          <w:lang w:eastAsia="zh-CN"/>
        </w:rPr>
        <w:t>2024</w:t>
      </w:r>
      <w:r>
        <w:rPr>
          <w:rFonts w:hint="eastAsia" w:ascii="宋体" w:hAnsi="宋体"/>
          <w:color w:val="auto"/>
          <w:sz w:val="32"/>
          <w:szCs w:val="32"/>
          <w:u w:val="none"/>
        </w:rPr>
        <w:t>年度预算资金绩效评价工作,第一步，按照要求将对上一年部门预算做整体绩效自评工作，并做</w:t>
      </w:r>
      <w:r>
        <w:rPr>
          <w:rFonts w:hint="eastAsia" w:ascii="宋体" w:hAnsi="宋体"/>
          <w:color w:val="auto"/>
          <w:sz w:val="32"/>
          <w:szCs w:val="32"/>
          <w:u w:val="none"/>
          <w:lang w:eastAsia="zh-CN"/>
        </w:rPr>
        <w:t>2024</w:t>
      </w:r>
      <w:r>
        <w:rPr>
          <w:rFonts w:hint="eastAsia" w:ascii="宋体" w:hAnsi="宋体"/>
          <w:color w:val="auto"/>
          <w:sz w:val="32"/>
          <w:szCs w:val="32"/>
          <w:u w:val="none"/>
        </w:rPr>
        <w:t>年预算资金绩效目标表，并作出详细规划；第二步，在次年上旬根据已经上报的</w:t>
      </w:r>
      <w:r>
        <w:rPr>
          <w:rFonts w:hint="eastAsia" w:ascii="宋体" w:hAnsi="宋体"/>
          <w:color w:val="auto"/>
          <w:sz w:val="32"/>
          <w:szCs w:val="32"/>
          <w:u w:val="none"/>
          <w:lang w:eastAsia="zh-CN"/>
        </w:rPr>
        <w:t>2024</w:t>
      </w:r>
      <w:r>
        <w:rPr>
          <w:rFonts w:hint="eastAsia" w:ascii="宋体" w:hAnsi="宋体"/>
          <w:color w:val="auto"/>
          <w:sz w:val="32"/>
          <w:szCs w:val="32"/>
          <w:u w:val="none"/>
        </w:rPr>
        <w:t>预算绩效目标表对目前的预算资金进行跟踪及自评。</w:t>
      </w:r>
    </w:p>
    <w:p>
      <w:pPr>
        <w:pStyle w:val="3"/>
        <w:spacing w:line="720" w:lineRule="auto"/>
        <w:ind w:firstLine="480"/>
        <w:rPr>
          <w:rFonts w:hint="eastAsia" w:ascii="宋体" w:hAnsi="宋体"/>
          <w:color w:val="auto"/>
          <w:sz w:val="32"/>
          <w:szCs w:val="32"/>
          <w:u w:val="none"/>
        </w:rPr>
      </w:pPr>
      <w:r>
        <w:rPr>
          <w:rFonts w:hint="eastAsia" w:ascii="宋体" w:hAnsi="宋体"/>
          <w:color w:val="auto"/>
          <w:sz w:val="32"/>
          <w:szCs w:val="32"/>
          <w:u w:val="none"/>
        </w:rPr>
        <w:t>2.</w:t>
      </w:r>
      <w:r>
        <w:rPr>
          <w:rFonts w:hint="eastAsia" w:ascii="宋体" w:hAnsi="宋体"/>
          <w:color w:val="auto"/>
          <w:sz w:val="32"/>
          <w:szCs w:val="32"/>
          <w:u w:val="none"/>
          <w:lang w:eastAsia="zh-CN"/>
        </w:rPr>
        <w:t>2024</w:t>
      </w:r>
      <w:r>
        <w:rPr>
          <w:rFonts w:hint="eastAsia" w:ascii="宋体" w:hAnsi="宋体"/>
          <w:color w:val="auto"/>
          <w:sz w:val="32"/>
          <w:szCs w:val="32"/>
          <w:u w:val="none"/>
        </w:rPr>
        <w:t>年重点项目预算绩效目标表</w:t>
      </w:r>
    </w:p>
    <w:p>
      <w:pPr>
        <w:pStyle w:val="3"/>
        <w:spacing w:before="0" w:beforeAutospacing="0" w:after="0" w:afterAutospacing="0" w:line="720" w:lineRule="auto"/>
        <w:ind w:firstLine="480"/>
        <w:rPr>
          <w:rFonts w:hint="eastAsia" w:ascii="宋体" w:hAnsi="宋体"/>
          <w:color w:val="auto"/>
          <w:sz w:val="32"/>
          <w:szCs w:val="32"/>
          <w:u w:val="none"/>
        </w:rPr>
      </w:pPr>
      <w:r>
        <w:rPr>
          <w:rFonts w:hint="eastAsia" w:ascii="宋体" w:hAnsi="宋体"/>
          <w:color w:val="auto"/>
          <w:sz w:val="32"/>
          <w:szCs w:val="32"/>
          <w:u w:val="none"/>
          <w:lang w:eastAsia="zh-CN"/>
        </w:rPr>
        <w:t>2024</w:t>
      </w:r>
      <w:r>
        <w:rPr>
          <w:rFonts w:hint="eastAsia" w:ascii="宋体" w:hAnsi="宋体"/>
          <w:color w:val="auto"/>
          <w:sz w:val="32"/>
          <w:szCs w:val="32"/>
          <w:u w:val="none"/>
        </w:rPr>
        <w:t>年本单位无重点项目</w:t>
      </w:r>
    </w:p>
    <w:p>
      <w:pPr>
        <w:pStyle w:val="3"/>
        <w:spacing w:before="0" w:beforeAutospacing="0" w:after="0" w:afterAutospacing="0" w:line="720" w:lineRule="auto"/>
        <w:ind w:firstLine="480"/>
        <w:rPr>
          <w:rFonts w:hint="eastAsia" w:ascii="宋体" w:hAnsi="宋体"/>
          <w:color w:val="auto"/>
          <w:sz w:val="32"/>
          <w:szCs w:val="32"/>
          <w:u w:val="none"/>
        </w:rPr>
      </w:pPr>
      <w:r>
        <w:rPr>
          <w:rFonts w:hint="eastAsia" w:ascii="宋体" w:hAnsi="宋体"/>
          <w:color w:val="auto"/>
          <w:sz w:val="32"/>
          <w:szCs w:val="32"/>
          <w:u w:val="none"/>
        </w:rPr>
        <w:t>（五）扶贫资金管理使用情况说明及绩效目标</w:t>
      </w:r>
    </w:p>
    <w:p>
      <w:pPr>
        <w:pStyle w:val="3"/>
        <w:spacing w:before="0" w:beforeAutospacing="0" w:after="0" w:afterAutospacing="0" w:line="720" w:lineRule="auto"/>
        <w:ind w:firstLine="480"/>
        <w:rPr>
          <w:rFonts w:hint="eastAsia" w:ascii="宋体" w:hAnsi="宋体"/>
          <w:color w:val="auto"/>
          <w:sz w:val="32"/>
          <w:szCs w:val="32"/>
          <w:u w:val="none"/>
        </w:rPr>
      </w:pPr>
      <w:r>
        <w:rPr>
          <w:rFonts w:hint="eastAsia" w:ascii="宋体" w:hAnsi="宋体"/>
          <w:color w:val="auto"/>
          <w:sz w:val="32"/>
          <w:szCs w:val="32"/>
          <w:u w:val="none"/>
          <w:lang w:eastAsia="zh-CN"/>
        </w:rPr>
        <w:t>2024</w:t>
      </w:r>
      <w:r>
        <w:rPr>
          <w:rFonts w:hint="eastAsia" w:ascii="宋体" w:hAnsi="宋体"/>
          <w:color w:val="auto"/>
          <w:sz w:val="32"/>
          <w:szCs w:val="32"/>
          <w:u w:val="none"/>
        </w:rPr>
        <w:t>年本单位无扶贫资金</w:t>
      </w:r>
    </w:p>
    <w:p>
      <w:pPr>
        <w:pStyle w:val="3"/>
        <w:spacing w:before="0" w:beforeAutospacing="0" w:after="0" w:afterAutospacing="0" w:line="720" w:lineRule="auto"/>
        <w:ind w:firstLine="480"/>
        <w:rPr>
          <w:rFonts w:hint="eastAsia" w:ascii="宋体" w:hAnsi="宋体"/>
          <w:color w:val="auto"/>
          <w:sz w:val="32"/>
          <w:szCs w:val="32"/>
          <w:u w:val="none"/>
        </w:rPr>
      </w:pPr>
      <w:r>
        <w:rPr>
          <w:rFonts w:hint="eastAsia" w:ascii="宋体" w:hAnsi="宋体"/>
          <w:color w:val="auto"/>
          <w:sz w:val="32"/>
          <w:szCs w:val="32"/>
          <w:u w:val="none"/>
        </w:rPr>
        <w:t>（六）政府债务情况</w:t>
      </w:r>
    </w:p>
    <w:p>
      <w:pPr>
        <w:pStyle w:val="3"/>
        <w:spacing w:before="0" w:beforeAutospacing="0" w:after="0" w:afterAutospacing="0" w:line="720" w:lineRule="auto"/>
        <w:ind w:firstLine="480"/>
        <w:rPr>
          <w:rFonts w:hint="eastAsia" w:ascii="黑体" w:hAnsi="黑体" w:eastAsia="黑体"/>
          <w:b/>
          <w:color w:val="auto"/>
          <w:sz w:val="44"/>
          <w:szCs w:val="44"/>
          <w:u w:val="none"/>
        </w:rPr>
      </w:pPr>
      <w:r>
        <w:rPr>
          <w:rFonts w:hint="eastAsia" w:ascii="宋体" w:hAnsi="宋体"/>
          <w:color w:val="auto"/>
          <w:sz w:val="32"/>
          <w:szCs w:val="32"/>
          <w:u w:val="none"/>
        </w:rPr>
        <w:t>截止</w:t>
      </w:r>
      <w:r>
        <w:rPr>
          <w:rFonts w:hint="eastAsia" w:ascii="宋体" w:hAnsi="宋体"/>
          <w:color w:val="auto"/>
          <w:sz w:val="32"/>
          <w:szCs w:val="32"/>
          <w:u w:val="none"/>
          <w:lang w:eastAsia="zh-CN"/>
        </w:rPr>
        <w:t>202</w:t>
      </w:r>
      <w:r>
        <w:rPr>
          <w:rFonts w:hint="eastAsia" w:ascii="宋体" w:hAnsi="宋体"/>
          <w:color w:val="auto"/>
          <w:sz w:val="32"/>
          <w:szCs w:val="32"/>
          <w:u w:val="none"/>
          <w:lang w:val="en-US" w:eastAsia="zh-CN"/>
        </w:rPr>
        <w:t>4</w:t>
      </w:r>
      <w:r>
        <w:rPr>
          <w:rFonts w:hint="eastAsia" w:ascii="宋体" w:hAnsi="宋体"/>
          <w:color w:val="auto"/>
          <w:sz w:val="32"/>
          <w:szCs w:val="32"/>
          <w:u w:val="none"/>
        </w:rPr>
        <w:t>年</w:t>
      </w:r>
      <w:r>
        <w:rPr>
          <w:rFonts w:hint="eastAsia" w:ascii="宋体" w:hAnsi="宋体"/>
          <w:color w:val="auto"/>
          <w:sz w:val="32"/>
          <w:szCs w:val="32"/>
          <w:u w:val="none"/>
          <w:lang w:val="en-US" w:eastAsia="zh-CN"/>
        </w:rPr>
        <w:t>2</w:t>
      </w:r>
      <w:r>
        <w:rPr>
          <w:rFonts w:hint="eastAsia" w:ascii="宋体" w:hAnsi="宋体"/>
          <w:color w:val="auto"/>
          <w:sz w:val="32"/>
          <w:szCs w:val="32"/>
          <w:u w:val="none"/>
        </w:rPr>
        <w:t>月</w:t>
      </w:r>
      <w:r>
        <w:rPr>
          <w:rFonts w:hint="eastAsia" w:ascii="宋体" w:hAnsi="宋体"/>
          <w:color w:val="auto"/>
          <w:sz w:val="32"/>
          <w:szCs w:val="32"/>
          <w:u w:val="none"/>
          <w:lang w:val="en-US" w:eastAsia="zh-CN"/>
        </w:rPr>
        <w:t>5</w:t>
      </w:r>
      <w:r>
        <w:rPr>
          <w:rFonts w:hint="eastAsia" w:ascii="宋体" w:hAnsi="宋体"/>
          <w:color w:val="auto"/>
          <w:sz w:val="32"/>
          <w:szCs w:val="32"/>
          <w:u w:val="none"/>
        </w:rPr>
        <w:t>日，工布江达县</w:t>
      </w:r>
      <w:r>
        <w:rPr>
          <w:rFonts w:hint="eastAsia" w:ascii="宋体" w:hAnsi="宋体"/>
          <w:color w:val="auto"/>
          <w:sz w:val="32"/>
          <w:szCs w:val="32"/>
          <w:u w:val="none"/>
          <w:lang w:eastAsia="zh-CN"/>
        </w:rPr>
        <w:t>藏医医院</w:t>
      </w:r>
      <w:r>
        <w:rPr>
          <w:rFonts w:hint="eastAsia" w:ascii="宋体" w:hAnsi="宋体"/>
          <w:color w:val="auto"/>
          <w:sz w:val="32"/>
          <w:szCs w:val="32"/>
          <w:u w:val="none"/>
        </w:rPr>
        <w:t>未曾举借债务，无待回购股权投资和应付工程物资款，并在债务监测平台上按月上报无债务情况。</w:t>
      </w:r>
    </w:p>
    <w:p>
      <w:pPr>
        <w:pStyle w:val="3"/>
        <w:spacing w:before="0" w:beforeAutospacing="0" w:after="0" w:afterAutospacing="0" w:line="720" w:lineRule="auto"/>
        <w:ind w:firstLine="480"/>
        <w:jc w:val="center"/>
        <w:rPr>
          <w:rFonts w:hint="eastAsia" w:ascii="黑体" w:hAnsi="黑体" w:eastAsia="黑体"/>
          <w:b/>
          <w:color w:val="auto"/>
          <w:sz w:val="44"/>
          <w:szCs w:val="44"/>
          <w:u w:val="none"/>
        </w:rPr>
      </w:pPr>
    </w:p>
    <w:p>
      <w:pPr>
        <w:pStyle w:val="3"/>
        <w:spacing w:before="0" w:beforeAutospacing="0" w:after="0" w:afterAutospacing="0" w:line="720" w:lineRule="auto"/>
        <w:ind w:firstLine="480"/>
        <w:jc w:val="center"/>
        <w:rPr>
          <w:rFonts w:hint="eastAsia" w:ascii="黑体" w:hAnsi="黑体" w:eastAsia="黑体"/>
          <w:b/>
          <w:color w:val="auto"/>
          <w:sz w:val="44"/>
          <w:szCs w:val="44"/>
          <w:u w:val="none"/>
        </w:rPr>
      </w:pPr>
    </w:p>
    <w:p>
      <w:pPr>
        <w:pStyle w:val="3"/>
        <w:spacing w:before="0" w:beforeAutospacing="0" w:after="0" w:afterAutospacing="0" w:line="720" w:lineRule="auto"/>
        <w:ind w:firstLine="480"/>
        <w:jc w:val="center"/>
        <w:rPr>
          <w:rFonts w:hint="eastAsia" w:ascii="黑体" w:hAnsi="黑体" w:eastAsia="黑体"/>
          <w:b/>
          <w:color w:val="auto"/>
          <w:sz w:val="44"/>
          <w:szCs w:val="44"/>
          <w:u w:val="none"/>
        </w:rPr>
      </w:pPr>
    </w:p>
    <w:p>
      <w:pPr>
        <w:pStyle w:val="3"/>
        <w:numPr>
          <w:ilvl w:val="0"/>
          <w:numId w:val="0"/>
        </w:numPr>
        <w:spacing w:before="0" w:beforeAutospacing="0" w:after="0" w:afterAutospacing="0" w:line="720" w:lineRule="auto"/>
        <w:ind w:left="480" w:leftChars="0" w:right="0" w:rightChars="0"/>
        <w:jc w:val="center"/>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第四部分 名词解释</w:t>
      </w:r>
    </w:p>
    <w:p>
      <w:pPr>
        <w:ind w:firstLine="630" w:firstLineChars="196"/>
        <w:rPr>
          <w:rFonts w:ascii="仿宋_GB2312" w:hAnsi="仿宋_GB2312" w:eastAsia="仿宋_GB2312" w:cs="仿宋_GB2312"/>
          <w:sz w:val="32"/>
          <w:szCs w:val="32"/>
        </w:rPr>
      </w:pPr>
      <w:r>
        <w:rPr>
          <w:rFonts w:hint="eastAsia" w:ascii="仿宋_GB2312" w:hAnsi="仿宋_GB2312" w:eastAsia="仿宋_GB2312" w:cs="仿宋_GB2312"/>
          <w:b/>
          <w:sz w:val="32"/>
          <w:szCs w:val="32"/>
        </w:rPr>
        <w:t>一、一般公共预算拨款收入，</w:t>
      </w:r>
      <w:r>
        <w:rPr>
          <w:rFonts w:hint="eastAsia" w:ascii="仿宋_GB2312" w:hAnsi="仿宋_GB2312" w:eastAsia="仿宋_GB2312" w:cs="仿宋_GB2312"/>
          <w:sz w:val="32"/>
          <w:szCs w:val="32"/>
        </w:rPr>
        <w:t>指财政当年拨付的资金。</w:t>
      </w:r>
    </w:p>
    <w:p>
      <w:pPr>
        <w:ind w:firstLine="630" w:firstLineChars="196"/>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二、</w:t>
      </w:r>
      <w:r>
        <w:rPr>
          <w:rFonts w:hint="eastAsia" w:ascii="仿宋_GB2312" w:eastAsia="仿宋_GB2312"/>
          <w:b/>
          <w:kern w:val="0"/>
          <w:sz w:val="32"/>
          <w:szCs w:val="32"/>
        </w:rPr>
        <w:t>社会保障和就业支出</w:t>
      </w:r>
      <w:r>
        <w:rPr>
          <w:rFonts w:hint="eastAsia" w:ascii="仿宋_GB2312" w:eastAsia="仿宋_GB2312"/>
          <w:b/>
          <w:kern w:val="0"/>
          <w:sz w:val="32"/>
          <w:szCs w:val="32"/>
          <w:lang w:eastAsia="zh-CN"/>
        </w:rPr>
        <w:t>，</w:t>
      </w:r>
      <w:r>
        <w:rPr>
          <w:rFonts w:hint="eastAsia" w:ascii="仿宋_GB2312" w:hAnsi="仿宋_GB2312" w:eastAsia="仿宋_GB2312" w:cs="仿宋_GB2312"/>
          <w:sz w:val="32"/>
          <w:szCs w:val="32"/>
          <w:lang w:eastAsia="zh-CN"/>
        </w:rPr>
        <w:t>反映政府在社会保障与就业方面的支出。</w:t>
      </w:r>
    </w:p>
    <w:p>
      <w:pPr>
        <w:ind w:firstLine="630" w:firstLineChars="196"/>
        <w:rPr>
          <w:rFonts w:ascii="仿宋_GB2312" w:hAnsi="仿宋_GB2312" w:eastAsia="仿宋_GB2312" w:cs="仿宋_GB2312"/>
          <w:sz w:val="32"/>
          <w:szCs w:val="32"/>
        </w:rPr>
      </w:pPr>
      <w:r>
        <w:rPr>
          <w:rFonts w:hint="eastAsia" w:ascii="仿宋_GB2312" w:hAnsi="仿宋_GB2312" w:eastAsia="仿宋_GB2312" w:cs="仿宋_GB2312"/>
          <w:b/>
          <w:sz w:val="32"/>
          <w:szCs w:val="32"/>
          <w:lang w:eastAsia="zh-CN"/>
        </w:rPr>
        <w:t>三、卫生健康支出</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反映政府</w:t>
      </w:r>
      <w:r>
        <w:rPr>
          <w:rFonts w:hint="eastAsia" w:ascii="仿宋_GB2312" w:hAnsi="仿宋_GB2312" w:eastAsia="仿宋_GB2312" w:cs="仿宋_GB2312"/>
          <w:sz w:val="32"/>
          <w:szCs w:val="32"/>
          <w:lang w:eastAsia="zh-CN"/>
        </w:rPr>
        <w:t>卫生健康方面的支出</w:t>
      </w:r>
      <w:r>
        <w:rPr>
          <w:rFonts w:hint="eastAsia" w:ascii="仿宋_GB2312" w:hAnsi="仿宋_GB2312" w:eastAsia="仿宋_GB2312" w:cs="仿宋_GB2312"/>
          <w:sz w:val="32"/>
          <w:szCs w:val="32"/>
        </w:rPr>
        <w:t>。</w:t>
      </w:r>
    </w:p>
    <w:p>
      <w:pPr>
        <w:ind w:firstLine="630" w:firstLineChars="196"/>
        <w:rPr>
          <w:rFonts w:ascii="仿宋_GB2312" w:hAnsi="仿宋_GB2312" w:eastAsia="仿宋_GB2312" w:cs="仿宋_GB2312"/>
          <w:sz w:val="32"/>
          <w:szCs w:val="32"/>
        </w:rPr>
      </w:pPr>
      <w:r>
        <w:rPr>
          <w:rFonts w:hint="eastAsia" w:ascii="仿宋_GB2312" w:hAnsi="仿宋_GB2312" w:eastAsia="仿宋_GB2312" w:cs="仿宋_GB2312"/>
          <w:b/>
          <w:sz w:val="32"/>
          <w:szCs w:val="32"/>
          <w:lang w:eastAsia="zh-CN"/>
        </w:rPr>
        <w:t>四</w:t>
      </w:r>
      <w:r>
        <w:rPr>
          <w:rFonts w:hint="eastAsia" w:ascii="仿宋_GB2312" w:hAnsi="仿宋_GB2312" w:eastAsia="仿宋_GB2312" w:cs="仿宋_GB2312"/>
          <w:b/>
          <w:sz w:val="32"/>
          <w:szCs w:val="32"/>
        </w:rPr>
        <w:t>、住房保障支出（类）住房改革支出（款），</w:t>
      </w:r>
      <w:r>
        <w:rPr>
          <w:rFonts w:hint="eastAsia" w:ascii="仿宋_GB2312" w:hAnsi="仿宋_GB2312" w:eastAsia="仿宋_GB2312" w:cs="仿宋_GB2312"/>
          <w:sz w:val="32"/>
          <w:szCs w:val="32"/>
        </w:rPr>
        <w:t>指按照国家政策规定用于住房改革方面的支出。</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lang w:eastAsia="zh-CN"/>
        </w:rPr>
        <w:t>五</w:t>
      </w:r>
      <w:r>
        <w:rPr>
          <w:rFonts w:hint="eastAsia" w:ascii="仿宋_GB2312" w:hAnsi="仿宋_GB2312" w:eastAsia="仿宋_GB2312" w:cs="仿宋_GB2312"/>
          <w:b/>
          <w:sz w:val="32"/>
          <w:szCs w:val="32"/>
        </w:rPr>
        <w:t>、基本支出，</w:t>
      </w:r>
      <w:r>
        <w:rPr>
          <w:rFonts w:hint="eastAsia" w:ascii="仿宋_GB2312" w:hAnsi="仿宋_GB2312" w:eastAsia="仿宋_GB2312" w:cs="仿宋_GB2312"/>
          <w:sz w:val="32"/>
          <w:szCs w:val="32"/>
        </w:rPr>
        <w:t>指为保障机构正常运转，完成日常工作任务而发生的人员支出和公用支出。</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lang w:eastAsia="zh-CN"/>
        </w:rPr>
        <w:t>六</w:t>
      </w:r>
      <w:r>
        <w:rPr>
          <w:rFonts w:hint="eastAsia" w:ascii="仿宋_GB2312" w:hAnsi="仿宋_GB2312" w:eastAsia="仿宋_GB2312" w:cs="仿宋_GB2312"/>
          <w:b/>
          <w:sz w:val="32"/>
          <w:szCs w:val="32"/>
        </w:rPr>
        <w:t>、项目支出，</w:t>
      </w:r>
      <w:r>
        <w:rPr>
          <w:rFonts w:hint="eastAsia" w:ascii="仿宋_GB2312" w:hAnsi="仿宋_GB2312" w:eastAsia="仿宋_GB2312" w:cs="仿宋_GB2312"/>
          <w:sz w:val="32"/>
          <w:szCs w:val="32"/>
        </w:rPr>
        <w:t>指在基本支出之外为完成特定行政任务和事业发展目标所发生的支出。</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lang w:eastAsia="zh-CN"/>
        </w:rPr>
        <w:t>七</w:t>
      </w:r>
      <w:r>
        <w:rPr>
          <w:rFonts w:hint="eastAsia" w:ascii="仿宋_GB2312" w:hAnsi="仿宋_GB2312" w:eastAsia="仿宋_GB2312" w:cs="仿宋_GB2312"/>
          <w:b/>
          <w:sz w:val="32"/>
          <w:szCs w:val="32"/>
        </w:rPr>
        <w:t>、</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三公</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经费，</w:t>
      </w:r>
      <w:r>
        <w:rPr>
          <w:rFonts w:hint="eastAsia" w:ascii="仿宋_GB2312" w:hAnsi="仿宋_GB2312" w:eastAsia="仿宋_GB2312" w:cs="仿宋_GB2312"/>
          <w:sz w:val="32"/>
          <w:szCs w:val="32"/>
        </w:rPr>
        <w:t>指纳入中央财政预算管理的“三公</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30" w:firstLineChars="196"/>
        <w:jc w:val="left"/>
        <w:rPr>
          <w:rFonts w:ascii="黑体" w:eastAsia="黑体"/>
          <w:sz w:val="32"/>
          <w:szCs w:val="32"/>
        </w:rPr>
      </w:pPr>
      <w:r>
        <w:rPr>
          <w:rFonts w:hint="eastAsia" w:ascii="仿宋_GB2312" w:hAnsi="仿宋_GB2312" w:eastAsia="仿宋_GB2312" w:cs="仿宋_GB2312"/>
          <w:b/>
          <w:sz w:val="32"/>
          <w:szCs w:val="32"/>
          <w:lang w:eastAsia="zh-CN"/>
        </w:rPr>
        <w:t>八</w:t>
      </w:r>
      <w:r>
        <w:rPr>
          <w:rFonts w:hint="eastAsia" w:ascii="仿宋_GB2312" w:hAnsi="仿宋_GB2312" w:eastAsia="仿宋_GB2312" w:cs="仿宋_GB2312"/>
          <w:b/>
          <w:sz w:val="32"/>
          <w:szCs w:val="32"/>
        </w:rPr>
        <w:t>、机关运行经费，</w:t>
      </w:r>
      <w:r>
        <w:rPr>
          <w:rFonts w:hint="eastAsia" w:ascii="仿宋_GB2312" w:hAnsi="仿宋_GB2312" w:eastAsia="仿宋_GB2312" w:cs="仿宋_GB2312"/>
          <w:sz w:val="32"/>
          <w:szCs w:val="32"/>
        </w:rPr>
        <w:t>指为保障行政单位（包括参照公务员法管理的事业单位）运行用于购买货物和服务的各项资金，包括办公及印刷费、邮电费、差旅费、会议费、福利费、维修（护）费、专用材料及一般设备购置费、办公用房水电费、办公用房取暖费、办公用房物业管理费、公务用车运行维护费以及其他费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7560F0"/>
    <w:multiLevelType w:val="singleLevel"/>
    <w:tmpl w:val="A47560F0"/>
    <w:lvl w:ilvl="0" w:tentative="0">
      <w:start w:val="1"/>
      <w:numFmt w:val="chineseCounting"/>
      <w:suff w:val="space"/>
      <w:lvlText w:val="%1、"/>
      <w:lvlJc w:val="left"/>
      <w:rPr>
        <w:rFonts w:hint="eastAsia"/>
      </w:rPr>
    </w:lvl>
  </w:abstractNum>
  <w:abstractNum w:abstractNumId="1">
    <w:nsid w:val="25B3D507"/>
    <w:multiLevelType w:val="singleLevel"/>
    <w:tmpl w:val="25B3D507"/>
    <w:lvl w:ilvl="0" w:tentative="0">
      <w:start w:val="8"/>
      <w:numFmt w:val="chineseCounting"/>
      <w:suff w:val="nothing"/>
      <w:lvlText w:val="%1、"/>
      <w:lvlJc w:val="left"/>
      <w:rPr>
        <w:rFonts w:hint="eastAsia"/>
      </w:rPr>
    </w:lvl>
  </w:abstractNum>
  <w:abstractNum w:abstractNumId="2">
    <w:nsid w:val="5AB63878"/>
    <w:multiLevelType w:val="singleLevel"/>
    <w:tmpl w:val="5AB63878"/>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4NzFiODJmM2I1NmVhMzZjYjdkMWNlMDAyYTY4NWQifQ=="/>
  </w:docVars>
  <w:rsids>
    <w:rsidRoot w:val="00000000"/>
    <w:rsid w:val="010F1720"/>
    <w:rsid w:val="034C2F49"/>
    <w:rsid w:val="03E91430"/>
    <w:rsid w:val="04D61898"/>
    <w:rsid w:val="050251F2"/>
    <w:rsid w:val="068325E3"/>
    <w:rsid w:val="074E1688"/>
    <w:rsid w:val="08C16C75"/>
    <w:rsid w:val="094B1AE5"/>
    <w:rsid w:val="0953604A"/>
    <w:rsid w:val="09CB7CFA"/>
    <w:rsid w:val="0C32605D"/>
    <w:rsid w:val="0CA077E6"/>
    <w:rsid w:val="0E6D3AA4"/>
    <w:rsid w:val="134502E8"/>
    <w:rsid w:val="14830C40"/>
    <w:rsid w:val="158E68FB"/>
    <w:rsid w:val="16F806A5"/>
    <w:rsid w:val="187D053D"/>
    <w:rsid w:val="1A6B28FF"/>
    <w:rsid w:val="1BF64D7E"/>
    <w:rsid w:val="1DDE6EBB"/>
    <w:rsid w:val="212D7A18"/>
    <w:rsid w:val="23DC2744"/>
    <w:rsid w:val="23F57F1A"/>
    <w:rsid w:val="241A66B1"/>
    <w:rsid w:val="24CF2A38"/>
    <w:rsid w:val="26C0490C"/>
    <w:rsid w:val="28086387"/>
    <w:rsid w:val="280B239E"/>
    <w:rsid w:val="28394CE9"/>
    <w:rsid w:val="290C7FAB"/>
    <w:rsid w:val="2AC640A4"/>
    <w:rsid w:val="2B5B3568"/>
    <w:rsid w:val="2C065654"/>
    <w:rsid w:val="2D2C5776"/>
    <w:rsid w:val="2FAC2AAA"/>
    <w:rsid w:val="31004A48"/>
    <w:rsid w:val="318730BC"/>
    <w:rsid w:val="33B3177C"/>
    <w:rsid w:val="35A52182"/>
    <w:rsid w:val="38274A63"/>
    <w:rsid w:val="389B77A2"/>
    <w:rsid w:val="38EE75AF"/>
    <w:rsid w:val="39F32D23"/>
    <w:rsid w:val="3A5D07F4"/>
    <w:rsid w:val="3B1C7967"/>
    <w:rsid w:val="3D8F2C5B"/>
    <w:rsid w:val="3E37139E"/>
    <w:rsid w:val="4066707C"/>
    <w:rsid w:val="416D7752"/>
    <w:rsid w:val="42737520"/>
    <w:rsid w:val="42C436EE"/>
    <w:rsid w:val="43F0219A"/>
    <w:rsid w:val="47A35FD1"/>
    <w:rsid w:val="485C2157"/>
    <w:rsid w:val="4AFC5A2E"/>
    <w:rsid w:val="4BA5339B"/>
    <w:rsid w:val="4BE12A3E"/>
    <w:rsid w:val="4DEE1DEE"/>
    <w:rsid w:val="4E505A2D"/>
    <w:rsid w:val="4F065A6C"/>
    <w:rsid w:val="50117525"/>
    <w:rsid w:val="50D756AA"/>
    <w:rsid w:val="51273125"/>
    <w:rsid w:val="51A42D8B"/>
    <w:rsid w:val="52C97AA5"/>
    <w:rsid w:val="53A47F9E"/>
    <w:rsid w:val="54840198"/>
    <w:rsid w:val="549C45B7"/>
    <w:rsid w:val="54A66949"/>
    <w:rsid w:val="54FF2614"/>
    <w:rsid w:val="551F030A"/>
    <w:rsid w:val="56210273"/>
    <w:rsid w:val="56C03C70"/>
    <w:rsid w:val="571C29E2"/>
    <w:rsid w:val="58450180"/>
    <w:rsid w:val="5AE31337"/>
    <w:rsid w:val="5C0074C7"/>
    <w:rsid w:val="5C24326D"/>
    <w:rsid w:val="5DA80A94"/>
    <w:rsid w:val="5F756E94"/>
    <w:rsid w:val="5F7E5665"/>
    <w:rsid w:val="5FEB76A9"/>
    <w:rsid w:val="62022ABE"/>
    <w:rsid w:val="63CB0467"/>
    <w:rsid w:val="63E31DF8"/>
    <w:rsid w:val="65131210"/>
    <w:rsid w:val="6602326A"/>
    <w:rsid w:val="663A0FEF"/>
    <w:rsid w:val="664F1C0E"/>
    <w:rsid w:val="67BA0051"/>
    <w:rsid w:val="6BFC10D1"/>
    <w:rsid w:val="73C4472E"/>
    <w:rsid w:val="76E52B32"/>
    <w:rsid w:val="78070C37"/>
    <w:rsid w:val="7857038B"/>
    <w:rsid w:val="78D0015B"/>
    <w:rsid w:val="79B47F28"/>
    <w:rsid w:val="7A754466"/>
    <w:rsid w:val="7AD747CB"/>
    <w:rsid w:val="7C907817"/>
    <w:rsid w:val="7DDB5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6">
    <w:name w:val="List Paragraph"/>
    <w:basedOn w:val="1"/>
    <w:qFormat/>
    <w:uiPriority w:val="99"/>
    <w:pPr>
      <w:ind w:firstLine="420" w:firstLineChars="200"/>
    </w:pPr>
  </w:style>
  <w:style w:type="paragraph" w:customStyle="1" w:styleId="7">
    <w:name w:val="列出段落1"/>
    <w:basedOn w:val="1"/>
    <w:qFormat/>
    <w:uiPriority w:val="0"/>
    <w:pPr>
      <w:ind w:firstLine="420" w:firstLineChars="200"/>
    </w:pPr>
    <w:rPr>
      <w:rFonts w:ascii="Calibri" w:hAnsi="Calibri" w:eastAsia="宋体" w:cs="Times New Roman"/>
    </w:rPr>
  </w:style>
  <w:style w:type="paragraph" w:customStyle="1" w:styleId="8">
    <w:name w:val="15"/>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2023-12-06T09:55:00Z</dcterms:created>
  <dc:creator>Administrator</dc:creator>
  <cp:lastModifiedBy>Administrator</cp:lastModifiedBy>
  <cp:lastPrinted>2023-12-11T04:40:00Z</cp:lastPrinted>
  <dcterms:modified xsi:type="dcterms:W3CDTF">2024-02-05T10:17:06Z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D8F12F68E7A147B091D2ADC79DEA8EC8_12</vt:lpwstr>
  </property>
</Properties>
</file>