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工布江达县仲莎乡小学2024年度部门（单位）预算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工布江达县仲莎乡小学小学概况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工布江达县仲莎乡小学预算明细表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工布江达县仲莎乡小学预算数据分析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工布江达县仲莎乡小学概况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工布江达县仲莎乡小学2024年度预算明细表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工布江达县仲莎乡小学2024年度部门（单位）预算数据分析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998.67</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968.44</w:t>
      </w:r>
      <w:r>
        <w:rPr>
          <w:rFonts w:hint="eastAsia" w:ascii="仿宋" w:hAnsi="仿宋" w:eastAsia="仿宋"/>
          <w:sz w:val="32"/>
          <w:szCs w:val="32"/>
        </w:rPr>
        <w:t>万元、政府性基金预算拨款</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28.73</w:t>
      </w:r>
      <w:r>
        <w:rPr>
          <w:rFonts w:hint="eastAsia" w:ascii="仿宋" w:hAnsi="仿宋" w:eastAsia="仿宋"/>
          <w:sz w:val="32"/>
          <w:szCs w:val="32"/>
        </w:rPr>
        <w:t>万元；支出包括：教育支出</w:t>
      </w:r>
      <w:r>
        <w:rPr>
          <w:rFonts w:hint="eastAsia" w:ascii="仿宋" w:hAnsi="仿宋" w:eastAsia="仿宋"/>
          <w:sz w:val="32"/>
          <w:szCs w:val="32"/>
          <w:u w:val="single"/>
        </w:rPr>
        <w:t>811.13</w:t>
      </w:r>
      <w:r>
        <w:rPr>
          <w:rFonts w:hint="eastAsia" w:ascii="仿宋" w:hAnsi="仿宋" w:eastAsia="仿宋"/>
          <w:sz w:val="32"/>
          <w:szCs w:val="32"/>
        </w:rPr>
        <w:t>万元、社会保障和就业支出</w:t>
      </w:r>
      <w:r>
        <w:rPr>
          <w:rFonts w:hint="eastAsia" w:ascii="仿宋" w:hAnsi="仿宋" w:eastAsia="仿宋"/>
          <w:sz w:val="32"/>
          <w:szCs w:val="32"/>
          <w:u w:val="single"/>
        </w:rPr>
        <w:t>110.32</w:t>
      </w:r>
      <w:r>
        <w:rPr>
          <w:rFonts w:hint="eastAsia" w:ascii="仿宋" w:hAnsi="仿宋" w:eastAsia="仿宋"/>
          <w:sz w:val="32"/>
          <w:szCs w:val="32"/>
        </w:rPr>
        <w:t>万元、卫生健康支出</w:t>
      </w:r>
      <w:r>
        <w:rPr>
          <w:rFonts w:hint="eastAsia" w:ascii="仿宋" w:hAnsi="仿宋" w:eastAsia="仿宋"/>
          <w:sz w:val="32"/>
          <w:szCs w:val="32"/>
          <w:u w:val="single"/>
        </w:rPr>
        <w:t>50.68</w:t>
      </w:r>
      <w:r>
        <w:rPr>
          <w:rFonts w:hint="eastAsia" w:ascii="仿宋" w:hAnsi="仿宋" w:eastAsia="仿宋"/>
          <w:sz w:val="32"/>
          <w:szCs w:val="32"/>
        </w:rPr>
        <w:t>万元、住房保障支出</w:t>
      </w:r>
      <w:r>
        <w:rPr>
          <w:rFonts w:hint="eastAsia" w:ascii="仿宋" w:hAnsi="仿宋" w:eastAsia="仿宋"/>
          <w:sz w:val="32"/>
          <w:szCs w:val="32"/>
          <w:u w:val="single"/>
        </w:rPr>
        <w:t>25.04</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998.67</w:t>
      </w:r>
      <w:r>
        <w:rPr>
          <w:rFonts w:hint="eastAsia" w:ascii="仿宋" w:hAnsi="仿宋" w:eastAsia="仿宋"/>
          <w:sz w:val="32"/>
          <w:szCs w:val="32"/>
        </w:rPr>
        <w:t>万元，同比减少</w:t>
      </w:r>
      <w:r>
        <w:rPr>
          <w:rFonts w:hint="eastAsia" w:ascii="仿宋" w:hAnsi="仿宋" w:eastAsia="仿宋"/>
          <w:sz w:val="32"/>
          <w:szCs w:val="32"/>
          <w:u w:val="single"/>
        </w:rPr>
        <w:t>31.89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上年结转结余减少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968.44</w:t>
      </w:r>
      <w:r>
        <w:rPr>
          <w:rFonts w:hint="eastAsia" w:ascii="仿宋" w:hAnsi="仿宋" w:eastAsia="仿宋"/>
          <w:sz w:val="32"/>
          <w:szCs w:val="32"/>
        </w:rPr>
        <w:t>万元，占</w:t>
      </w:r>
      <w:r>
        <w:rPr>
          <w:rFonts w:hint="eastAsia" w:ascii="仿宋" w:hAnsi="仿宋" w:eastAsia="仿宋"/>
          <w:sz w:val="32"/>
          <w:szCs w:val="32"/>
          <w:u w:val="single"/>
        </w:rPr>
        <w:t>96.97</w:t>
      </w:r>
      <w:r>
        <w:rPr>
          <w:rFonts w:hint="eastAsia" w:ascii="仿宋" w:hAnsi="仿宋" w:eastAsia="仿宋"/>
          <w:sz w:val="32"/>
          <w:szCs w:val="32"/>
        </w:rPr>
        <w:t>%；政府性基金预算拨款</w:t>
      </w:r>
      <w:r>
        <w:rPr>
          <w:rFonts w:hint="eastAsia" w:ascii="仿宋" w:hAnsi="仿宋" w:eastAsia="仿宋"/>
          <w:sz w:val="32"/>
          <w:szCs w:val="32"/>
          <w:u w:val="single"/>
        </w:rPr>
        <w:t>1.5</w:t>
      </w:r>
      <w:r>
        <w:rPr>
          <w:rFonts w:hint="eastAsia" w:ascii="仿宋" w:hAnsi="仿宋" w:eastAsia="仿宋"/>
          <w:sz w:val="32"/>
          <w:szCs w:val="32"/>
        </w:rPr>
        <w:t>万元，占</w:t>
      </w:r>
      <w:r>
        <w:rPr>
          <w:rFonts w:hint="eastAsia" w:ascii="仿宋" w:hAnsi="仿宋" w:eastAsia="仿宋"/>
          <w:sz w:val="32"/>
          <w:szCs w:val="32"/>
          <w:u w:val="single"/>
        </w:rPr>
        <w:t>0.15</w:t>
      </w:r>
      <w:r>
        <w:rPr>
          <w:rFonts w:hint="eastAsia" w:ascii="仿宋" w:hAnsi="仿宋" w:eastAsia="仿宋"/>
          <w:sz w:val="32"/>
          <w:szCs w:val="32"/>
        </w:rPr>
        <w:t>%；上年结转结余</w:t>
      </w:r>
      <w:r>
        <w:rPr>
          <w:rFonts w:hint="eastAsia" w:ascii="仿宋" w:hAnsi="仿宋" w:eastAsia="仿宋"/>
          <w:sz w:val="32"/>
          <w:szCs w:val="32"/>
          <w:u w:val="single"/>
        </w:rPr>
        <w:t>28.73</w:t>
      </w:r>
      <w:r>
        <w:rPr>
          <w:rFonts w:hint="eastAsia" w:ascii="仿宋" w:hAnsi="仿宋" w:eastAsia="仿宋"/>
          <w:sz w:val="32"/>
          <w:szCs w:val="32"/>
        </w:rPr>
        <w:t>万元，占</w:t>
      </w:r>
      <w:r>
        <w:rPr>
          <w:rFonts w:hint="eastAsia" w:ascii="仿宋" w:hAnsi="仿宋" w:eastAsia="仿宋"/>
          <w:sz w:val="32"/>
          <w:szCs w:val="32"/>
          <w:u w:val="single"/>
        </w:rPr>
        <w:t>2.88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998.67</w:t>
      </w:r>
      <w:r>
        <w:rPr>
          <w:rFonts w:hint="eastAsia" w:ascii="仿宋" w:hAnsi="仿宋" w:eastAsia="仿宋"/>
          <w:sz w:val="32"/>
          <w:szCs w:val="32"/>
        </w:rPr>
        <w:t>万元，同比减少</w:t>
      </w:r>
      <w:r>
        <w:rPr>
          <w:rFonts w:hint="eastAsia" w:ascii="仿宋" w:hAnsi="仿宋" w:eastAsia="仿宋"/>
          <w:sz w:val="32"/>
          <w:szCs w:val="32"/>
          <w:u w:val="single"/>
        </w:rPr>
        <w:t>31.89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对个人和家庭补助支出减少</w:t>
      </w:r>
      <w:r>
        <w:rPr>
          <w:rFonts w:hint="eastAsia" w:ascii="仿宋" w:hAnsi="仿宋" w:eastAsia="仿宋"/>
          <w:sz w:val="32"/>
          <w:szCs w:val="32"/>
        </w:rPr>
        <w:t>。其中：基本支出</w:t>
      </w:r>
      <w:r>
        <w:rPr>
          <w:rFonts w:hint="eastAsia" w:ascii="仿宋" w:hAnsi="仿宋" w:eastAsia="仿宋"/>
          <w:sz w:val="32"/>
          <w:szCs w:val="32"/>
          <w:u w:val="single"/>
        </w:rPr>
        <w:t>980.45</w:t>
      </w:r>
      <w:r>
        <w:rPr>
          <w:rFonts w:hint="eastAsia" w:ascii="仿宋" w:hAnsi="仿宋" w:eastAsia="仿宋"/>
          <w:sz w:val="32"/>
          <w:szCs w:val="32"/>
        </w:rPr>
        <w:t>万元，占</w:t>
      </w:r>
      <w:r>
        <w:rPr>
          <w:rFonts w:hint="eastAsia" w:ascii="仿宋" w:hAnsi="仿宋" w:eastAsia="仿宋"/>
          <w:sz w:val="32"/>
          <w:szCs w:val="32"/>
          <w:u w:val="single"/>
        </w:rPr>
        <w:t>98.18</w:t>
      </w:r>
      <w:r>
        <w:rPr>
          <w:rFonts w:hint="eastAsia" w:ascii="仿宋" w:hAnsi="仿宋" w:eastAsia="仿宋"/>
          <w:sz w:val="32"/>
          <w:szCs w:val="32"/>
        </w:rPr>
        <w:t>%；项目支出</w:t>
      </w:r>
      <w:r>
        <w:rPr>
          <w:rFonts w:hint="eastAsia" w:ascii="仿宋" w:hAnsi="仿宋" w:eastAsia="仿宋"/>
          <w:sz w:val="32"/>
          <w:szCs w:val="32"/>
          <w:u w:val="single"/>
        </w:rPr>
        <w:t>18.22</w:t>
      </w:r>
      <w:r>
        <w:rPr>
          <w:rFonts w:hint="eastAsia" w:ascii="仿宋" w:hAnsi="仿宋" w:eastAsia="仿宋"/>
          <w:sz w:val="32"/>
          <w:szCs w:val="32"/>
        </w:rPr>
        <w:t>万元，占</w:t>
      </w:r>
      <w:r>
        <w:rPr>
          <w:rFonts w:hint="eastAsia" w:ascii="仿宋" w:hAnsi="仿宋" w:eastAsia="仿宋"/>
          <w:sz w:val="32"/>
          <w:szCs w:val="32"/>
          <w:u w:val="single"/>
        </w:rPr>
        <w:t>1.81</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998.67</w:t>
      </w:r>
      <w:r>
        <w:rPr>
          <w:rFonts w:hint="eastAsia" w:ascii="仿宋" w:hAnsi="仿宋" w:eastAsia="仿宋"/>
          <w:sz w:val="32"/>
          <w:szCs w:val="32"/>
        </w:rPr>
        <w:t>万元，同比减少</w:t>
      </w:r>
      <w:r>
        <w:rPr>
          <w:rFonts w:hint="eastAsia" w:ascii="仿宋" w:hAnsi="仿宋" w:eastAsia="仿宋"/>
          <w:sz w:val="32"/>
          <w:szCs w:val="32"/>
          <w:u w:val="single"/>
        </w:rPr>
        <w:t>31.89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教育支出减少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968.44</w:t>
      </w:r>
      <w:r>
        <w:rPr>
          <w:rFonts w:hint="eastAsia" w:ascii="仿宋" w:hAnsi="仿宋" w:eastAsia="仿宋"/>
          <w:sz w:val="32"/>
          <w:szCs w:val="32"/>
        </w:rPr>
        <w:t>万元、政府性基金预算资金</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28.73</w:t>
      </w:r>
      <w:r>
        <w:rPr>
          <w:rFonts w:hint="eastAsia" w:ascii="仿宋" w:hAnsi="仿宋" w:eastAsia="仿宋"/>
          <w:sz w:val="32"/>
          <w:szCs w:val="32"/>
        </w:rPr>
        <w:t>万元；支出包括：教育支出</w:t>
      </w:r>
      <w:r>
        <w:rPr>
          <w:rFonts w:hint="eastAsia" w:ascii="仿宋" w:hAnsi="仿宋" w:eastAsia="仿宋"/>
          <w:sz w:val="32"/>
          <w:szCs w:val="32"/>
          <w:u w:val="single"/>
        </w:rPr>
        <w:t>811.13</w:t>
      </w:r>
      <w:r>
        <w:rPr>
          <w:rFonts w:hint="eastAsia" w:ascii="仿宋" w:hAnsi="仿宋" w:eastAsia="仿宋"/>
          <w:sz w:val="32"/>
          <w:szCs w:val="32"/>
        </w:rPr>
        <w:t>万元、社会保障和就业支出</w:t>
      </w:r>
      <w:r>
        <w:rPr>
          <w:rFonts w:hint="eastAsia" w:ascii="仿宋" w:hAnsi="仿宋" w:eastAsia="仿宋"/>
          <w:sz w:val="32"/>
          <w:szCs w:val="32"/>
          <w:u w:val="single"/>
        </w:rPr>
        <w:t>110.32</w:t>
      </w:r>
      <w:r>
        <w:rPr>
          <w:rFonts w:hint="eastAsia" w:ascii="仿宋" w:hAnsi="仿宋" w:eastAsia="仿宋"/>
          <w:sz w:val="32"/>
          <w:szCs w:val="32"/>
        </w:rPr>
        <w:t>万元、卫生健康支出</w:t>
      </w:r>
      <w:r>
        <w:rPr>
          <w:rFonts w:hint="eastAsia" w:ascii="仿宋" w:hAnsi="仿宋" w:eastAsia="仿宋"/>
          <w:sz w:val="32"/>
          <w:szCs w:val="32"/>
          <w:u w:val="single"/>
        </w:rPr>
        <w:t>50.68</w:t>
      </w:r>
      <w:r>
        <w:rPr>
          <w:rFonts w:hint="eastAsia" w:ascii="仿宋" w:hAnsi="仿宋" w:eastAsia="仿宋"/>
          <w:sz w:val="32"/>
          <w:szCs w:val="32"/>
        </w:rPr>
        <w:t>万元、住房保障支出</w:t>
      </w:r>
      <w:r>
        <w:rPr>
          <w:rFonts w:hint="eastAsia" w:ascii="仿宋" w:hAnsi="仿宋" w:eastAsia="仿宋"/>
          <w:sz w:val="32"/>
          <w:szCs w:val="32"/>
          <w:u w:val="single"/>
        </w:rPr>
        <w:t>25.04</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997.17</w:t>
      </w:r>
      <w:r>
        <w:rPr>
          <w:rFonts w:hint="eastAsia" w:ascii="仿宋" w:hAnsi="仿宋" w:eastAsia="仿宋"/>
          <w:sz w:val="32"/>
          <w:szCs w:val="32"/>
        </w:rPr>
        <w:t>万元,比2023 年执行数减少</w:t>
      </w:r>
      <w:r>
        <w:rPr>
          <w:rFonts w:hint="eastAsia" w:ascii="仿宋" w:hAnsi="仿宋" w:eastAsia="仿宋"/>
          <w:sz w:val="32"/>
          <w:szCs w:val="32"/>
          <w:u w:val="single"/>
        </w:rPr>
        <w:t>33.39</w:t>
      </w:r>
      <w:r>
        <w:rPr>
          <w:rFonts w:hint="eastAsia" w:ascii="仿宋" w:hAnsi="仿宋" w:eastAsia="仿宋"/>
          <w:sz w:val="32"/>
          <w:szCs w:val="32"/>
        </w:rPr>
        <w:t>万元，主要原因：</w:t>
      </w:r>
      <w:r>
        <w:rPr>
          <w:rFonts w:hint="eastAsia" w:ascii="仿宋" w:hAnsi="仿宋" w:eastAsia="仿宋"/>
          <w:sz w:val="32"/>
          <w:szCs w:val="32"/>
          <w:u w:val="single"/>
        </w:rPr>
        <w:t>教育支出中的项目支出减少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997.17</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811.34</w:t>
      </w:r>
      <w:r>
        <w:rPr>
          <w:rFonts w:hint="eastAsia" w:ascii="仿宋" w:hAnsi="仿宋" w:eastAsia="仿宋"/>
          <w:sz w:val="32"/>
          <w:szCs w:val="32"/>
        </w:rPr>
        <w:t>万元，占</w:t>
      </w:r>
      <w:r>
        <w:rPr>
          <w:rFonts w:hint="eastAsia" w:ascii="仿宋" w:hAnsi="仿宋" w:eastAsia="仿宋"/>
          <w:sz w:val="32"/>
          <w:szCs w:val="32"/>
          <w:u w:val="single"/>
        </w:rPr>
        <w:t>81.13</w:t>
      </w:r>
      <w:r>
        <w:rPr>
          <w:rFonts w:hint="eastAsia" w:ascii="仿宋" w:hAnsi="仿宋" w:eastAsia="仿宋"/>
          <w:sz w:val="32"/>
          <w:szCs w:val="32"/>
        </w:rPr>
        <w:t>%；社会保障和就业支出</w:t>
      </w:r>
      <w:r>
        <w:rPr>
          <w:rFonts w:hint="eastAsia" w:ascii="仿宋" w:hAnsi="仿宋" w:eastAsia="仿宋"/>
          <w:sz w:val="32"/>
          <w:szCs w:val="32"/>
          <w:u w:val="single"/>
        </w:rPr>
        <w:t>110.32</w:t>
      </w:r>
      <w:r>
        <w:rPr>
          <w:rFonts w:hint="eastAsia" w:ascii="仿宋" w:hAnsi="仿宋" w:eastAsia="仿宋"/>
          <w:sz w:val="32"/>
          <w:szCs w:val="32"/>
        </w:rPr>
        <w:t>万元，占</w:t>
      </w:r>
      <w:r>
        <w:rPr>
          <w:rFonts w:hint="eastAsia" w:ascii="仿宋" w:hAnsi="仿宋" w:eastAsia="仿宋"/>
          <w:sz w:val="32"/>
          <w:szCs w:val="32"/>
          <w:u w:val="single"/>
        </w:rPr>
        <w:t>11.06</w:t>
      </w:r>
      <w:r>
        <w:rPr>
          <w:rFonts w:hint="eastAsia" w:ascii="仿宋" w:hAnsi="仿宋" w:eastAsia="仿宋"/>
          <w:sz w:val="32"/>
          <w:szCs w:val="32"/>
        </w:rPr>
        <w:t>%；卫生健康支出</w:t>
      </w:r>
      <w:r>
        <w:rPr>
          <w:rFonts w:hint="eastAsia" w:ascii="仿宋" w:hAnsi="仿宋" w:eastAsia="仿宋"/>
          <w:sz w:val="32"/>
          <w:szCs w:val="32"/>
          <w:u w:val="single"/>
        </w:rPr>
        <w:t>50.68</w:t>
      </w:r>
      <w:r>
        <w:rPr>
          <w:rFonts w:hint="eastAsia" w:ascii="仿宋" w:hAnsi="仿宋" w:eastAsia="仿宋"/>
          <w:sz w:val="32"/>
          <w:szCs w:val="32"/>
        </w:rPr>
        <w:t>万元，占</w:t>
      </w:r>
      <w:r>
        <w:rPr>
          <w:rFonts w:hint="eastAsia" w:ascii="仿宋" w:hAnsi="仿宋" w:eastAsia="仿宋"/>
          <w:sz w:val="32"/>
          <w:szCs w:val="32"/>
          <w:u w:val="single"/>
        </w:rPr>
        <w:t>5.08</w:t>
      </w:r>
      <w:r>
        <w:rPr>
          <w:rFonts w:hint="eastAsia" w:ascii="仿宋" w:hAnsi="仿宋" w:eastAsia="仿宋"/>
          <w:sz w:val="32"/>
          <w:szCs w:val="32"/>
        </w:rPr>
        <w:t>%，住房保障支出</w:t>
      </w:r>
      <w:r>
        <w:rPr>
          <w:rFonts w:hint="eastAsia" w:ascii="仿宋" w:hAnsi="仿宋" w:eastAsia="仿宋"/>
          <w:sz w:val="32"/>
          <w:szCs w:val="32"/>
          <w:u w:val="single"/>
        </w:rPr>
        <w:t>25.04</w:t>
      </w:r>
      <w:r>
        <w:rPr>
          <w:rFonts w:hint="eastAsia" w:ascii="仿宋" w:hAnsi="仿宋" w:eastAsia="仿宋"/>
          <w:sz w:val="32"/>
          <w:szCs w:val="32"/>
        </w:rPr>
        <w:t>万元，占</w:t>
      </w:r>
      <w:r>
        <w:rPr>
          <w:rFonts w:hint="eastAsia" w:ascii="仿宋" w:hAnsi="仿宋" w:eastAsia="仿宋"/>
          <w:sz w:val="32"/>
          <w:szCs w:val="32"/>
          <w:u w:val="single"/>
        </w:rPr>
        <w:t>2.52</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810.28</w:t>
      </w:r>
      <w:r>
        <w:rPr>
          <w:rFonts w:hint="eastAsia" w:ascii="仿宋" w:hAnsi="仿宋" w:eastAsia="仿宋"/>
          <w:sz w:val="32"/>
          <w:szCs w:val="32"/>
        </w:rPr>
        <w:t>万元，比2023年执行数减少</w:t>
      </w:r>
      <w:r>
        <w:rPr>
          <w:rFonts w:hint="eastAsia" w:ascii="仿宋" w:hAnsi="仿宋" w:eastAsia="仿宋"/>
          <w:sz w:val="32"/>
          <w:szCs w:val="32"/>
          <w:u w:val="single"/>
        </w:rPr>
        <w:t>55.36</w:t>
      </w:r>
      <w:r>
        <w:rPr>
          <w:rFonts w:hint="eastAsia" w:ascii="仿宋" w:hAnsi="仿宋" w:eastAsia="仿宋"/>
          <w:sz w:val="32"/>
          <w:szCs w:val="32"/>
        </w:rPr>
        <w:t>万元，下降</w:t>
      </w:r>
      <w:r>
        <w:rPr>
          <w:rFonts w:hint="eastAsia" w:ascii="仿宋" w:hAnsi="仿宋" w:eastAsia="仿宋"/>
          <w:sz w:val="32"/>
          <w:szCs w:val="32"/>
          <w:u w:val="single"/>
        </w:rPr>
        <w:t>6.4</w:t>
      </w:r>
      <w:r>
        <w:rPr>
          <w:rFonts w:hint="eastAsia" w:ascii="仿宋" w:hAnsi="仿宋" w:eastAsia="仿宋"/>
          <w:sz w:val="32"/>
          <w:szCs w:val="32"/>
        </w:rPr>
        <w:t>%。主要是相关项目支出减少。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0.85</w:t>
      </w:r>
      <w:r>
        <w:rPr>
          <w:rFonts w:hint="eastAsia" w:ascii="仿宋" w:hAnsi="仿宋" w:eastAsia="仿宋"/>
          <w:sz w:val="32"/>
          <w:szCs w:val="32"/>
        </w:rPr>
        <w:t>万元，比2023年执行数增加</w:t>
      </w:r>
      <w:r>
        <w:rPr>
          <w:rFonts w:hint="eastAsia" w:ascii="仿宋" w:hAnsi="仿宋" w:eastAsia="仿宋"/>
          <w:sz w:val="32"/>
          <w:szCs w:val="32"/>
          <w:u w:val="single"/>
        </w:rPr>
        <w:t>0.85</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106.6</w:t>
      </w:r>
      <w:r>
        <w:rPr>
          <w:rFonts w:hint="eastAsia" w:ascii="仿宋" w:hAnsi="仿宋" w:eastAsia="仿宋"/>
          <w:sz w:val="32"/>
          <w:szCs w:val="32"/>
        </w:rPr>
        <w:t>万元，比2023年执行数增加</w:t>
      </w:r>
      <w:r>
        <w:rPr>
          <w:rFonts w:hint="eastAsia" w:ascii="仿宋" w:hAnsi="仿宋" w:eastAsia="仿宋"/>
          <w:sz w:val="32"/>
          <w:szCs w:val="32"/>
          <w:u w:val="single"/>
        </w:rPr>
        <w:t>16.85</w:t>
      </w:r>
      <w:r>
        <w:rPr>
          <w:rFonts w:hint="eastAsia" w:ascii="仿宋" w:hAnsi="仿宋" w:eastAsia="仿宋"/>
          <w:sz w:val="32"/>
          <w:szCs w:val="32"/>
        </w:rPr>
        <w:t>万元，上升</w:t>
      </w:r>
      <w:r>
        <w:rPr>
          <w:rFonts w:hint="eastAsia" w:ascii="仿宋" w:hAnsi="仿宋" w:eastAsia="仿宋"/>
          <w:sz w:val="32"/>
          <w:szCs w:val="32"/>
          <w:u w:val="single"/>
        </w:rPr>
        <w:t>18.77</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3.1</w:t>
      </w:r>
      <w:r>
        <w:rPr>
          <w:rFonts w:hint="eastAsia" w:ascii="仿宋" w:hAnsi="仿宋" w:eastAsia="仿宋"/>
          <w:sz w:val="32"/>
          <w:szCs w:val="32"/>
        </w:rPr>
        <w:t>万元，比2023年执行数增加</w:t>
      </w:r>
      <w:r>
        <w:rPr>
          <w:rFonts w:hint="eastAsia" w:ascii="仿宋" w:hAnsi="仿宋" w:eastAsia="仿宋"/>
          <w:sz w:val="32"/>
          <w:szCs w:val="32"/>
          <w:u w:val="single"/>
        </w:rPr>
        <w:t>0.35</w:t>
      </w:r>
      <w:r>
        <w:rPr>
          <w:rFonts w:hint="eastAsia" w:ascii="仿宋" w:hAnsi="仿宋" w:eastAsia="仿宋"/>
          <w:sz w:val="32"/>
          <w:szCs w:val="32"/>
        </w:rPr>
        <w:t>万元，上升</w:t>
      </w:r>
      <w:r>
        <w:rPr>
          <w:rFonts w:hint="eastAsia" w:ascii="仿宋" w:hAnsi="仿宋" w:eastAsia="仿宋"/>
          <w:sz w:val="32"/>
          <w:szCs w:val="32"/>
          <w:u w:val="single"/>
        </w:rPr>
        <w:t>12.73</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0.62</w:t>
      </w:r>
      <w:r>
        <w:rPr>
          <w:rFonts w:hint="eastAsia" w:ascii="仿宋" w:hAnsi="仿宋" w:eastAsia="仿宋"/>
          <w:sz w:val="32"/>
          <w:szCs w:val="32"/>
        </w:rPr>
        <w:t>万元，比2023年执行数减少</w:t>
      </w:r>
      <w:r>
        <w:rPr>
          <w:rFonts w:hint="eastAsia" w:ascii="仿宋" w:hAnsi="仿宋" w:eastAsia="仿宋"/>
          <w:sz w:val="32"/>
          <w:szCs w:val="32"/>
          <w:u w:val="single"/>
        </w:rPr>
        <w:t>5.08</w:t>
      </w:r>
      <w:r>
        <w:rPr>
          <w:rFonts w:hint="eastAsia" w:ascii="仿宋" w:hAnsi="仿宋" w:eastAsia="仿宋"/>
          <w:sz w:val="32"/>
          <w:szCs w:val="32"/>
        </w:rPr>
        <w:t>万元，下降</w:t>
      </w:r>
      <w:r>
        <w:rPr>
          <w:rFonts w:hint="eastAsia" w:ascii="仿宋" w:hAnsi="仿宋" w:eastAsia="仿宋"/>
          <w:sz w:val="32"/>
          <w:szCs w:val="32"/>
          <w:u w:val="single"/>
        </w:rPr>
        <w:t>89.12</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47.68</w:t>
      </w:r>
      <w:r>
        <w:rPr>
          <w:rFonts w:hint="eastAsia" w:ascii="仿宋" w:hAnsi="仿宋" w:eastAsia="仿宋"/>
          <w:sz w:val="32"/>
          <w:szCs w:val="32"/>
        </w:rPr>
        <w:t>万元，比2023年执行数增加</w:t>
      </w:r>
      <w:r>
        <w:rPr>
          <w:rFonts w:hint="eastAsia" w:ascii="仿宋" w:hAnsi="仿宋" w:eastAsia="仿宋"/>
          <w:sz w:val="32"/>
          <w:szCs w:val="32"/>
          <w:u w:val="single"/>
        </w:rPr>
        <w:t>4.56</w:t>
      </w:r>
      <w:r>
        <w:rPr>
          <w:rFonts w:hint="eastAsia" w:ascii="仿宋" w:hAnsi="仿宋" w:eastAsia="仿宋"/>
          <w:sz w:val="32"/>
          <w:szCs w:val="32"/>
        </w:rPr>
        <w:t>万元，上升</w:t>
      </w:r>
      <w:r>
        <w:rPr>
          <w:rFonts w:hint="eastAsia" w:ascii="仿宋" w:hAnsi="仿宋" w:eastAsia="仿宋"/>
          <w:sz w:val="32"/>
          <w:szCs w:val="32"/>
          <w:u w:val="single"/>
        </w:rPr>
        <w:t>10.58</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25.04</w:t>
      </w:r>
      <w:r>
        <w:rPr>
          <w:rFonts w:hint="eastAsia" w:ascii="仿宋" w:hAnsi="仿宋" w:eastAsia="仿宋"/>
          <w:sz w:val="32"/>
          <w:szCs w:val="32"/>
        </w:rPr>
        <w:t>万元，比2023年执行数增加</w:t>
      </w:r>
      <w:r>
        <w:rPr>
          <w:rFonts w:hint="eastAsia" w:ascii="仿宋" w:hAnsi="仿宋" w:eastAsia="仿宋"/>
          <w:sz w:val="32"/>
          <w:szCs w:val="32"/>
          <w:u w:val="single"/>
        </w:rPr>
        <w:t>1.44</w:t>
      </w:r>
      <w:r>
        <w:rPr>
          <w:rFonts w:hint="eastAsia" w:ascii="仿宋" w:hAnsi="仿宋" w:eastAsia="仿宋"/>
          <w:sz w:val="32"/>
          <w:szCs w:val="32"/>
        </w:rPr>
        <w:t>万元，上升</w:t>
      </w:r>
      <w:r>
        <w:rPr>
          <w:rFonts w:hint="eastAsia" w:ascii="仿宋" w:hAnsi="仿宋" w:eastAsia="仿宋"/>
          <w:sz w:val="32"/>
          <w:szCs w:val="32"/>
          <w:u w:val="single"/>
        </w:rPr>
        <w:t>6.1</w:t>
      </w:r>
      <w:r>
        <w:rPr>
          <w:rFonts w:hint="eastAsia" w:ascii="仿宋" w:hAnsi="仿宋" w:eastAsia="仿宋"/>
          <w:sz w:val="32"/>
          <w:szCs w:val="32"/>
        </w:rPr>
        <w:t>%。主要是公积金缴费基数上调导致相关支出增加。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980.45</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906.69</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657.8</w:t>
      </w:r>
      <w:r>
        <w:rPr>
          <w:rFonts w:hint="eastAsia" w:ascii="仿宋" w:hAnsi="仿宋" w:eastAsia="仿宋"/>
          <w:sz w:val="32"/>
          <w:szCs w:val="32"/>
        </w:rPr>
        <w:t>万元（基本工资</w:t>
      </w:r>
      <w:r>
        <w:rPr>
          <w:rFonts w:hint="eastAsia" w:ascii="仿宋" w:hAnsi="仿宋" w:eastAsia="仿宋"/>
          <w:sz w:val="32"/>
          <w:szCs w:val="32"/>
          <w:u w:val="single"/>
        </w:rPr>
        <w:t>608.8</w:t>
      </w:r>
      <w:r>
        <w:rPr>
          <w:rFonts w:hint="eastAsia" w:ascii="仿宋" w:hAnsi="仿宋" w:eastAsia="仿宋"/>
          <w:sz w:val="32"/>
          <w:szCs w:val="32"/>
        </w:rPr>
        <w:t>万元、奖金</w:t>
      </w:r>
      <w:r>
        <w:rPr>
          <w:rFonts w:hint="eastAsia" w:ascii="仿宋" w:hAnsi="仿宋" w:eastAsia="仿宋"/>
          <w:sz w:val="32"/>
          <w:szCs w:val="32"/>
          <w:u w:val="single"/>
        </w:rPr>
        <w:t>49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106.6</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47.68</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3.72</w:t>
      </w:r>
      <w:r>
        <w:rPr>
          <w:rFonts w:hint="eastAsia" w:ascii="仿宋" w:hAnsi="仿宋" w:eastAsia="仿宋"/>
          <w:sz w:val="32"/>
          <w:szCs w:val="32"/>
        </w:rPr>
        <w:t>万元（失业保险</w:t>
      </w:r>
      <w:r>
        <w:rPr>
          <w:rFonts w:hint="eastAsia" w:ascii="仿宋" w:hAnsi="仿宋" w:eastAsia="仿宋"/>
          <w:sz w:val="32"/>
          <w:szCs w:val="32"/>
          <w:u w:val="single"/>
        </w:rPr>
        <w:t>3.1</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0.62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42.19</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23.6</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27.48</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27.48</w:t>
      </w:r>
      <w:r>
        <w:rPr>
          <w:rFonts w:hint="eastAsia" w:ascii="仿宋" w:hAnsi="仿宋" w:eastAsia="仿宋"/>
          <w:sz w:val="32"/>
          <w:szCs w:val="32"/>
        </w:rPr>
        <w:t>万元（办公费</w:t>
      </w:r>
      <w:r>
        <w:rPr>
          <w:rFonts w:hint="eastAsia" w:ascii="仿宋" w:hAnsi="仿宋" w:eastAsia="仿宋"/>
          <w:sz w:val="32"/>
          <w:szCs w:val="32"/>
          <w:u w:val="single"/>
        </w:rPr>
        <w:t>4.7</w:t>
      </w:r>
      <w:r>
        <w:rPr>
          <w:rFonts w:hint="eastAsia" w:ascii="仿宋" w:hAnsi="仿宋" w:eastAsia="仿宋"/>
          <w:sz w:val="32"/>
          <w:szCs w:val="32"/>
        </w:rPr>
        <w:t>万元、印刷费</w:t>
      </w:r>
      <w:r>
        <w:rPr>
          <w:rFonts w:hint="eastAsia" w:ascii="仿宋" w:hAnsi="仿宋" w:eastAsia="仿宋"/>
          <w:sz w:val="32"/>
          <w:szCs w:val="32"/>
          <w:u w:val="single"/>
        </w:rPr>
        <w:t>1.4</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3</w:t>
      </w:r>
      <w:r>
        <w:rPr>
          <w:rFonts w:hint="eastAsia" w:ascii="仿宋" w:hAnsi="仿宋" w:eastAsia="仿宋"/>
          <w:sz w:val="32"/>
          <w:szCs w:val="32"/>
        </w:rPr>
        <w:t>万元、邮电费</w:t>
      </w:r>
      <w:r>
        <w:rPr>
          <w:rFonts w:hint="eastAsia" w:ascii="仿宋" w:hAnsi="仿宋" w:eastAsia="仿宋"/>
          <w:sz w:val="32"/>
          <w:szCs w:val="32"/>
          <w:u w:val="single"/>
        </w:rPr>
        <w:t>0.2</w:t>
      </w:r>
      <w:r>
        <w:rPr>
          <w:rFonts w:hint="eastAsia" w:ascii="仿宋" w:hAnsi="仿宋" w:eastAsia="仿宋"/>
          <w:sz w:val="32"/>
          <w:szCs w:val="32"/>
        </w:rPr>
        <w:t>万元、维修（护）费</w:t>
      </w:r>
      <w:r>
        <w:rPr>
          <w:rFonts w:hint="eastAsia" w:ascii="仿宋" w:hAnsi="仿宋" w:eastAsia="仿宋"/>
          <w:sz w:val="32"/>
          <w:szCs w:val="32"/>
          <w:u w:val="single"/>
        </w:rPr>
        <w:t>3.5</w:t>
      </w:r>
      <w:r>
        <w:rPr>
          <w:rFonts w:hint="eastAsia" w:ascii="仿宋" w:hAnsi="仿宋" w:eastAsia="仿宋"/>
          <w:sz w:val="32"/>
          <w:szCs w:val="32"/>
        </w:rPr>
        <w:t>万元、培训费</w:t>
      </w:r>
      <w:r>
        <w:rPr>
          <w:rFonts w:hint="eastAsia" w:ascii="仿宋" w:hAnsi="仿宋" w:eastAsia="仿宋"/>
          <w:sz w:val="32"/>
          <w:szCs w:val="32"/>
          <w:u w:val="single"/>
        </w:rPr>
        <w:t>0.3</w:t>
      </w:r>
      <w:r>
        <w:rPr>
          <w:rFonts w:hint="eastAsia" w:ascii="仿宋" w:hAnsi="仿宋" w:eastAsia="仿宋"/>
          <w:sz w:val="32"/>
          <w:szCs w:val="32"/>
        </w:rPr>
        <w:t>万元、工会经费</w:t>
      </w:r>
      <w:r>
        <w:rPr>
          <w:rFonts w:hint="eastAsia" w:ascii="仿宋" w:hAnsi="仿宋" w:eastAsia="仿宋"/>
          <w:sz w:val="32"/>
          <w:szCs w:val="32"/>
          <w:u w:val="single"/>
        </w:rPr>
        <w:t>11.96</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0.18</w:t>
      </w:r>
      <w:r>
        <w:rPr>
          <w:rFonts w:hint="eastAsia" w:ascii="仿宋" w:hAnsi="仿宋" w:eastAsia="仿宋"/>
          <w:sz w:val="32"/>
          <w:szCs w:val="32"/>
        </w:rPr>
        <w:t>万元、公务用车运行维护费</w:t>
      </w:r>
      <w:r>
        <w:rPr>
          <w:rFonts w:hint="eastAsia" w:ascii="仿宋" w:hAnsi="仿宋" w:eastAsia="仿宋"/>
          <w:sz w:val="32"/>
          <w:szCs w:val="32"/>
          <w:u w:val="single"/>
        </w:rPr>
        <w:t>0.4</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1.84</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198.71</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198.71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bookmarkStart w:id="0" w:name="_GoBack"/>
      <w:bookmarkEnd w:id="0"/>
      <w:r>
        <w:rPr>
          <w:rFonts w:hint="eastAsia" w:ascii="仿宋" w:hAnsi="仿宋" w:eastAsia="仿宋"/>
          <w:sz w:val="32"/>
          <w:szCs w:val="32"/>
        </w:rPr>
        <w:t>2024年“三公”经费预算数为</w:t>
      </w:r>
      <w:r>
        <w:rPr>
          <w:rFonts w:hint="eastAsia" w:ascii="仿宋" w:hAnsi="仿宋" w:eastAsia="仿宋"/>
          <w:sz w:val="32"/>
          <w:szCs w:val="32"/>
          <w:u w:val="single"/>
        </w:rPr>
        <w:t>0.4</w:t>
      </w:r>
      <w:r>
        <w:rPr>
          <w:rFonts w:hint="eastAsia" w:ascii="仿宋" w:hAnsi="仿宋" w:eastAsia="仿宋"/>
          <w:sz w:val="32"/>
          <w:szCs w:val="32"/>
        </w:rPr>
        <w:t>万元，其中：因公出国（境）费</w:t>
      </w:r>
      <w:r>
        <w:rPr>
          <w:rFonts w:hint="eastAsia" w:ascii="仿宋" w:hAnsi="仿宋" w:eastAsia="仿宋"/>
          <w:sz w:val="32"/>
          <w:szCs w:val="32"/>
          <w:u w:val="single"/>
          <w:lang w:val="en-US" w:eastAsia="zh-CN"/>
        </w:rPr>
        <w:t>0</w:t>
      </w:r>
      <w:r>
        <w:rPr>
          <w:rFonts w:hint="eastAsia" w:ascii="仿宋" w:hAnsi="仿宋" w:eastAsia="仿宋"/>
          <w:sz w:val="32"/>
          <w:szCs w:val="32"/>
        </w:rPr>
        <w:t>万元，公务用车购置</w:t>
      </w:r>
      <w:r>
        <w:rPr>
          <w:rFonts w:hint="eastAsia" w:ascii="仿宋" w:hAnsi="仿宋" w:eastAsia="仿宋"/>
          <w:sz w:val="32"/>
          <w:szCs w:val="32"/>
          <w:u w:val="single"/>
        </w:rPr>
        <w:t xml:space="preserve"> 0</w:t>
      </w:r>
      <w:r>
        <w:rPr>
          <w:rFonts w:ascii="仿宋" w:hAnsi="仿宋" w:eastAsia="仿宋"/>
          <w:sz w:val="32"/>
          <w:szCs w:val="32"/>
          <w:u w:val="single"/>
        </w:rPr>
        <w:t xml:space="preserve"> </w:t>
      </w:r>
      <w:r>
        <w:rPr>
          <w:rFonts w:hint="eastAsia" w:ascii="仿宋" w:hAnsi="仿宋" w:eastAsia="仿宋"/>
          <w:sz w:val="32"/>
          <w:szCs w:val="32"/>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0.4 </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万元。“三公”经费预算比2023年增加</w:t>
      </w:r>
      <w:r>
        <w:rPr>
          <w:rFonts w:hint="eastAsia" w:ascii="仿宋" w:hAnsi="仿宋" w:eastAsia="仿宋"/>
          <w:sz w:val="32"/>
          <w:szCs w:val="32"/>
          <w:u w:val="single"/>
        </w:rPr>
        <w:t xml:space="preserve"> 0.4 </w:t>
      </w:r>
      <w:r>
        <w:rPr>
          <w:rFonts w:hint="eastAsia" w:ascii="仿宋" w:hAnsi="仿宋" w:eastAsia="仿宋"/>
          <w:sz w:val="32"/>
          <w:szCs w:val="32"/>
        </w:rPr>
        <w:t>万元，增长</w:t>
      </w:r>
      <w:r>
        <w:rPr>
          <w:rFonts w:hint="eastAsia" w:ascii="仿宋" w:hAnsi="仿宋" w:eastAsia="仿宋"/>
          <w:sz w:val="32"/>
          <w:szCs w:val="32"/>
          <w:u w:val="single"/>
        </w:rPr>
        <w:t>100</w:t>
      </w:r>
      <w:r>
        <w:rPr>
          <w:rFonts w:hint="eastAsia" w:ascii="仿宋" w:hAnsi="仿宋" w:eastAsia="仿宋"/>
          <w:sz w:val="32"/>
          <w:szCs w:val="32"/>
        </w:rPr>
        <w:t>%，主要原因是</w:t>
      </w:r>
      <w:r>
        <w:rPr>
          <w:rFonts w:hint="eastAsia" w:ascii="仿宋" w:hAnsi="仿宋" w:eastAsia="仿宋"/>
          <w:sz w:val="32"/>
          <w:szCs w:val="32"/>
          <w:u w:val="single"/>
        </w:rPr>
        <w:t>使用乡政府垃圾车所需运行维护支出</w:t>
      </w:r>
      <w:r>
        <w:rPr>
          <w:rFonts w:hint="eastAsia" w:ascii="仿宋" w:hAnsi="仿宋" w:eastAsia="仿宋"/>
          <w:sz w:val="32"/>
          <w:szCs w:val="32"/>
        </w:rPr>
        <w:t>。</w:t>
      </w:r>
    </w:p>
    <w:p>
      <w:pPr>
        <w:ind w:firstLine="640" w:firstLineChars="200"/>
        <w:rPr>
          <w:rFonts w:ascii="仿宋" w:hAnsi="仿宋" w:eastAsia="仿宋"/>
          <w:sz w:val="32"/>
          <w:szCs w:val="32"/>
          <w:u w:val="single"/>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0 </w:t>
      </w:r>
      <w:r>
        <w:rPr>
          <w:rFonts w:hint="eastAsia" w:ascii="仿宋" w:hAnsi="仿宋" w:eastAsia="仿宋"/>
          <w:sz w:val="32"/>
          <w:szCs w:val="32"/>
        </w:rPr>
        <w:t>辆、保有</w:t>
      </w:r>
      <w:r>
        <w:rPr>
          <w:rFonts w:hint="eastAsia" w:ascii="仿宋" w:hAnsi="仿宋" w:eastAsia="仿宋"/>
          <w:sz w:val="32"/>
          <w:szCs w:val="32"/>
          <w:u w:val="single"/>
        </w:rPr>
        <w:t xml:space="preserve"> 0 </w:t>
      </w:r>
      <w:r>
        <w:rPr>
          <w:rFonts w:hint="eastAsia" w:ascii="仿宋" w:hAnsi="仿宋" w:eastAsia="仿宋"/>
          <w:sz w:val="32"/>
          <w:szCs w:val="32"/>
        </w:rPr>
        <w:t>辆</w:t>
      </w:r>
      <w:r>
        <w:rPr>
          <w:rFonts w:hint="eastAsia" w:ascii="仿宋" w:hAnsi="仿宋" w:eastAsia="仿宋"/>
          <w:sz w:val="32"/>
          <w:szCs w:val="32"/>
          <w:lang w:eastAsia="zh-CN"/>
        </w:rPr>
        <w:t>，</w:t>
      </w:r>
      <w:r>
        <w:rPr>
          <w:rFonts w:hint="eastAsia" w:ascii="仿宋" w:hAnsi="仿宋" w:eastAsia="仿宋"/>
          <w:sz w:val="32"/>
          <w:szCs w:val="32"/>
        </w:rPr>
        <w:t>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_GB2312" w:eastAsia="仿宋_GB2312" w:cs="仿宋_GB2312" w:hAnsiTheme="minorHAnsi"/>
          <w:kern w:val="0"/>
          <w:sz w:val="32"/>
          <w:szCs w:val="32"/>
        </w:rPr>
      </w:pPr>
      <w:r>
        <w:rPr>
          <w:rFonts w:hint="eastAsia" w:ascii="仿宋" w:hAnsi="仿宋" w:eastAsia="仿宋"/>
          <w:sz w:val="32"/>
          <w:szCs w:val="32"/>
        </w:rPr>
        <w:t>我单位政府性基金预算当年拨款</w:t>
      </w:r>
      <w:r>
        <w:rPr>
          <w:rFonts w:hint="eastAsia" w:ascii="仿宋" w:hAnsi="仿宋" w:eastAsia="仿宋"/>
          <w:sz w:val="32"/>
          <w:szCs w:val="32"/>
          <w:u w:val="single"/>
        </w:rPr>
        <w:t>1.5</w:t>
      </w:r>
      <w:r>
        <w:rPr>
          <w:rFonts w:hint="eastAsia" w:ascii="仿宋" w:hAnsi="仿宋" w:eastAsia="仿宋"/>
          <w:sz w:val="32"/>
          <w:szCs w:val="32"/>
        </w:rPr>
        <w:t>万元,比2023年执行数增加</w:t>
      </w:r>
      <w:r>
        <w:rPr>
          <w:rFonts w:hint="eastAsia" w:ascii="仿宋" w:hAnsi="仿宋" w:eastAsia="仿宋"/>
          <w:sz w:val="32"/>
          <w:szCs w:val="32"/>
          <w:u w:val="single"/>
        </w:rPr>
        <w:t>1.5</w:t>
      </w:r>
      <w:r>
        <w:rPr>
          <w:rFonts w:hint="eastAsia" w:ascii="仿宋" w:hAnsi="仿宋" w:eastAsia="仿宋"/>
          <w:sz w:val="32"/>
          <w:szCs w:val="32"/>
        </w:rPr>
        <w:t>万元，主要原因：</w:t>
      </w:r>
      <w:r>
        <w:rPr>
          <w:rFonts w:hint="eastAsia" w:ascii="仿宋" w:hAnsi="仿宋" w:eastAsia="仿宋"/>
          <w:sz w:val="32"/>
          <w:szCs w:val="32"/>
          <w:u w:val="single"/>
        </w:rPr>
        <w:t>新增用于教育事业的彩票公益金支出1.5万元</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年部门的事业单位运行经费财政拨款预算</w:t>
      </w:r>
      <w:r>
        <w:rPr>
          <w:rFonts w:hint="eastAsia" w:ascii="仿宋" w:hAnsi="仿宋" w:eastAsia="仿宋"/>
          <w:sz w:val="32"/>
          <w:szCs w:val="32"/>
          <w:u w:val="single"/>
        </w:rPr>
        <w:t>27.48</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21.3</w:t>
      </w:r>
      <w:r>
        <w:rPr>
          <w:rFonts w:hint="eastAsia" w:ascii="仿宋" w:hAnsi="仿宋" w:eastAsia="仿宋"/>
          <w:sz w:val="32"/>
          <w:szCs w:val="32"/>
        </w:rPr>
        <w:t>万元，降低</w:t>
      </w:r>
      <w:r>
        <w:rPr>
          <w:rFonts w:hint="eastAsia" w:ascii="仿宋" w:hAnsi="仿宋" w:eastAsia="仿宋"/>
          <w:sz w:val="32"/>
          <w:szCs w:val="32"/>
          <w:u w:val="single"/>
        </w:rPr>
        <w:t>43.67</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5</w:t>
      </w:r>
      <w:r>
        <w:rPr>
          <w:rFonts w:hint="eastAsia" w:ascii="仿宋" w:hAnsi="仿宋" w:eastAsia="仿宋"/>
          <w:sz w:val="32"/>
          <w:szCs w:val="32"/>
        </w:rPr>
        <w:t>个，资金</w:t>
      </w:r>
      <w:r>
        <w:rPr>
          <w:rFonts w:hint="eastAsia" w:ascii="仿宋" w:hAnsi="仿宋" w:eastAsia="仿宋"/>
          <w:sz w:val="32"/>
          <w:szCs w:val="32"/>
          <w:u w:val="single"/>
        </w:rPr>
        <w:t>34.27</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18.4 </w:t>
      </w:r>
      <w:r>
        <w:rPr>
          <w:rFonts w:hint="eastAsia" w:ascii="仿宋" w:hAnsi="仿宋" w:eastAsia="仿宋"/>
          <w:sz w:val="32"/>
          <w:szCs w:val="32"/>
        </w:rPr>
        <w:t>万元，地方资金</w:t>
      </w:r>
      <w:r>
        <w:rPr>
          <w:rFonts w:hint="eastAsia" w:ascii="仿宋" w:hAnsi="仿宋" w:eastAsia="仿宋"/>
          <w:sz w:val="32"/>
          <w:szCs w:val="32"/>
          <w:u w:val="single"/>
        </w:rPr>
        <w:t>15.87</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我单位截止2024年1月31日，没有待偿还的债务、待回购股权投资和应付工程物资款，特此说明。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321FD"/>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84C94"/>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3477"/>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841440D"/>
    <w:rsid w:val="0DB15F74"/>
    <w:rsid w:val="0EA203D8"/>
    <w:rsid w:val="111E7456"/>
    <w:rsid w:val="14A848C9"/>
    <w:rsid w:val="193C34DF"/>
    <w:rsid w:val="1BA5648C"/>
    <w:rsid w:val="1EF9037D"/>
    <w:rsid w:val="20914F1E"/>
    <w:rsid w:val="252561B4"/>
    <w:rsid w:val="254A5449"/>
    <w:rsid w:val="2B113237"/>
    <w:rsid w:val="33871688"/>
    <w:rsid w:val="372F492A"/>
    <w:rsid w:val="38BD1CCA"/>
    <w:rsid w:val="39975883"/>
    <w:rsid w:val="40DF660D"/>
    <w:rsid w:val="41024C3E"/>
    <w:rsid w:val="41515995"/>
    <w:rsid w:val="455E7F13"/>
    <w:rsid w:val="49FC5645"/>
    <w:rsid w:val="4A17189C"/>
    <w:rsid w:val="4CEB4B05"/>
    <w:rsid w:val="4DB059D4"/>
    <w:rsid w:val="54776F9D"/>
    <w:rsid w:val="58485C11"/>
    <w:rsid w:val="5A5E686C"/>
    <w:rsid w:val="609A09D0"/>
    <w:rsid w:val="66D40F4C"/>
    <w:rsid w:val="6D6F06DF"/>
    <w:rsid w:val="6F6751DC"/>
    <w:rsid w:val="760F1497"/>
    <w:rsid w:val="7B7D5AD8"/>
    <w:rsid w:val="7E613AB9"/>
    <w:rsid w:val="7F2A3E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636</Words>
  <Characters>3628</Characters>
  <Lines>30</Lines>
  <Paragraphs>8</Paragraphs>
  <TotalTime>0</TotalTime>
  <ScaleCrop>false</ScaleCrop>
  <LinksUpToDate>false</LinksUpToDate>
  <CharactersWithSpaces>4256</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2024-02-04T09:34:17Z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